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贵阳农商行-超值宝1年117期理财产品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5"/>
      <w:bookmarkEnd w:id="3"/>
      <w:bookmarkStart w:id="4" w:name="OLE_LINK6"/>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贵阳农商行-超值宝1年117期理财产品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299,940,000.00份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304,696,754.42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2021年12月15日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2022年12月15日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r>
              <w:rPr>
                <w:rFonts w:ascii="宋体" w:hAnsi="宋体"/>
                <w:color w:val="000000" w:themeColor="text1"/>
                <w:szCs w:val="21"/>
                <w:shd w:val="clear" w:color="auto" w:fill="FFFFFF"/>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szCs w:val="21"/>
                <w:shd w:val="clear" w:color="auto" w:fill="FFFFFF"/>
              </w:rPr>
              <w:t>贵阳农村商业银行股份有限公司</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超值宝</w:t>
            </w:r>
            <w:r>
              <w:rPr>
                <w:rFonts w:hint="eastAsia" w:ascii="宋体" w:hAnsi="宋体"/>
                <w:color w:val="000000" w:themeColor="text1"/>
                <w:szCs w:val="21"/>
                <w:shd w:val="clear" w:color="auto" w:fill="FFFFFF"/>
              </w:rPr>
              <w:t>1年1</w:t>
            </w:r>
            <w:r>
              <w:rPr>
                <w:rFonts w:ascii="宋体" w:hAnsi="宋体"/>
                <w:color w:val="000000" w:themeColor="text1"/>
                <w:szCs w:val="21"/>
                <w:shd w:val="clear" w:color="auto" w:fill="FFFFFF"/>
              </w:rPr>
              <w:t>17期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51900159610857</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w:t>
            </w:r>
            <w:r>
              <w:rPr>
                <w:rFonts w:ascii="宋体" w:hAnsi="宋体"/>
                <w:color w:val="000000" w:themeColor="text1"/>
                <w:szCs w:val="21"/>
                <w:shd w:val="clear" w:color="auto" w:fill="FFFFFF"/>
              </w:rPr>
              <w:t xml:space="preserve">贵阳分行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-313,896.05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4,462,806.77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304,696,754.42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1.0159</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1.49</w:t>
            </w:r>
          </w:p>
        </w:tc>
        <w:tc>
          <w:tcPr>
            <w:tcW w:w="1843" w:type="dxa"/>
            <w:vAlign w:val="center"/>
          </w:tcPr>
          <w:p>
            <w:pPr>
              <w:jc w:val="right"/>
              <w:rPr>
                <w:rFonts w:ascii="宋体" w:hAnsi="宋体"/>
                <w:color w:val="000000" w:themeColor="text1"/>
              </w:rPr>
            </w:pPr>
            <w:r>
              <w:rPr>
                <w:rFonts w:ascii="宋体" w:hAnsi="宋体"/>
                <w:color w:val="000000" w:themeColor="text1"/>
              </w:rPr>
              <w:t>1.23</w:t>
            </w:r>
          </w:p>
        </w:tc>
        <w:tc>
          <w:tcPr>
            <w:tcW w:w="1843" w:type="dxa"/>
            <w:vAlign w:val="center"/>
          </w:tcPr>
          <w:p>
            <w:pPr>
              <w:jc w:val="right"/>
              <w:rPr>
                <w:rFonts w:ascii="宋体" w:hAnsi="宋体"/>
                <w:color w:val="000000" w:themeColor="text1"/>
              </w:rPr>
            </w:pPr>
            <w:r>
              <w:rPr>
                <w:rFonts w:ascii="宋体" w:hAnsi="宋体"/>
                <w:color w:val="000000" w:themeColor="text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1.59</w:t>
            </w:r>
            <w:bookmarkStart w:id="7" w:name="OLE_LINK4"/>
            <w:bookmarkEnd w:id="7"/>
            <w:bookmarkStart w:id="8" w:name="OLE_LINK7"/>
            <w:bookmarkEnd w:id="8"/>
          </w:p>
        </w:tc>
        <w:tc>
          <w:tcPr>
            <w:tcW w:w="1843" w:type="dxa"/>
            <w:vAlign w:val="center"/>
          </w:tcPr>
          <w:p>
            <w:pPr>
              <w:jc w:val="right"/>
              <w:rPr>
                <w:rFonts w:ascii="宋体" w:hAnsi="宋体"/>
                <w:color w:val="000000" w:themeColor="text1"/>
              </w:rPr>
            </w:pPr>
            <w:r>
              <w:rPr>
                <w:rFonts w:ascii="宋体" w:hAnsi="宋体"/>
                <w:color w:val="000000" w:themeColor="text1"/>
              </w:rPr>
              <w:t>1.47</w:t>
            </w:r>
          </w:p>
        </w:tc>
        <w:tc>
          <w:tcPr>
            <w:tcW w:w="1843" w:type="dxa"/>
            <w:vAlign w:val="center"/>
          </w:tcPr>
          <w:p>
            <w:pPr>
              <w:jc w:val="right"/>
              <w:rPr>
                <w:rFonts w:ascii="宋体" w:hAnsi="宋体"/>
                <w:color w:val="000000" w:themeColor="text1"/>
              </w:rPr>
            </w:pPr>
            <w:r>
              <w:rPr>
                <w:rFonts w:ascii="宋体" w:hAnsi="宋体"/>
                <w:color w:val="000000" w:themeColor="text1"/>
              </w:rPr>
              <w:t>1.61</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产品份额净值增长率为1.49%</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203,135,974.80</w:t>
            </w:r>
          </w:p>
        </w:tc>
        <w:tc>
          <w:tcPr>
            <w:tcW w:w="2069" w:type="dxa"/>
            <w:shd w:val="clear" w:color="auto" w:fill="auto"/>
          </w:tcPr>
          <w:p>
            <w:pPr>
              <w:jc w:val="right"/>
              <w:rPr>
                <w:rFonts w:ascii="宋体"/>
                <w:color w:val="000000" w:themeColor="text1"/>
                <w:szCs w:val="21"/>
              </w:rPr>
            </w:pPr>
            <w:r>
              <w:rPr>
                <w:color w:val="000000" w:themeColor="text1"/>
              </w:rPr>
              <w:t>66.59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2</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101,910,470.13</w:t>
            </w:r>
          </w:p>
        </w:tc>
        <w:tc>
          <w:tcPr>
            <w:tcW w:w="2069" w:type="dxa"/>
            <w:shd w:val="clear" w:color="auto" w:fill="auto"/>
          </w:tcPr>
          <w:p>
            <w:pPr>
              <w:jc w:val="right"/>
              <w:rPr>
                <w:rFonts w:ascii="宋体"/>
                <w:color w:val="000000" w:themeColor="text1"/>
                <w:szCs w:val="21"/>
              </w:rPr>
            </w:pPr>
            <w:r>
              <w:rPr>
                <w:color w:val="000000" w:themeColor="text1"/>
              </w:rPr>
              <w:t>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305,046,444.93</w:t>
            </w:r>
          </w:p>
        </w:tc>
        <w:tc>
          <w:tcPr>
            <w:tcW w:w="2069" w:type="dxa"/>
            <w:shd w:val="clear" w:color="auto" w:fill="auto"/>
          </w:tcPr>
          <w:p>
            <w:pPr>
              <w:jc w:val="right"/>
              <w:rPr>
                <w:rFonts w:ascii="宋体"/>
                <w:color w:val="000000" w:themeColor="text1"/>
                <w:szCs w:val="21"/>
              </w:rPr>
            </w:pPr>
            <w:r>
              <w:rPr>
                <w:color w:val="000000" w:themeColor="text1"/>
              </w:rPr>
              <w:t>99.99</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19,457.76</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305,046,444.93</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305,065,902.69</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20筑工01</w:t>
            </w:r>
          </w:p>
        </w:tc>
        <w:tc>
          <w:tcPr>
            <w:tcW w:w="2138" w:type="dxa"/>
            <w:shd w:val="clear" w:color="auto" w:fill="auto"/>
          </w:tcPr>
          <w:p>
            <w:pPr>
              <w:jc w:val="right"/>
              <w:rPr>
                <w:rFonts w:ascii="宋体"/>
                <w:color w:val="000000" w:themeColor="text1"/>
                <w:szCs w:val="21"/>
              </w:rPr>
            </w:pPr>
            <w:r>
              <w:rPr>
                <w:color w:val="000000" w:themeColor="text1"/>
              </w:rPr>
              <w:t>15,294,452.46</w:t>
            </w:r>
          </w:p>
        </w:tc>
        <w:tc>
          <w:tcPr>
            <w:tcW w:w="2113" w:type="dxa"/>
            <w:shd w:val="clear" w:color="auto" w:fill="auto"/>
          </w:tcPr>
          <w:p>
            <w:pPr>
              <w:jc w:val="right"/>
              <w:rPr>
                <w:rFonts w:ascii="宋体"/>
                <w:color w:val="000000" w:themeColor="text1"/>
                <w:szCs w:val="21"/>
              </w:rPr>
            </w:pPr>
            <w:r>
              <w:rPr>
                <w:color w:val="000000" w:themeColor="text1"/>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12,912,556.73</w:t>
            </w:r>
          </w:p>
        </w:tc>
        <w:tc>
          <w:tcPr>
            <w:tcW w:w="2113" w:type="dxa"/>
            <w:shd w:val="clear" w:color="auto" w:fill="auto"/>
          </w:tcPr>
          <w:p>
            <w:pPr>
              <w:jc w:val="right"/>
              <w:rPr>
                <w:rFonts w:ascii="宋体"/>
                <w:color w:val="000000" w:themeColor="text1"/>
                <w:szCs w:val="21"/>
              </w:rPr>
            </w:pPr>
            <w:r>
              <w:rPr>
                <w:color w:val="000000" w:themeColor="text1"/>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19贵合投资债</w:t>
            </w:r>
          </w:p>
        </w:tc>
        <w:tc>
          <w:tcPr>
            <w:tcW w:w="2138" w:type="dxa"/>
            <w:shd w:val="clear" w:color="auto" w:fill="auto"/>
          </w:tcPr>
          <w:p>
            <w:pPr>
              <w:jc w:val="right"/>
              <w:rPr>
                <w:rFonts w:ascii="宋体"/>
                <w:color w:val="000000" w:themeColor="text1"/>
                <w:szCs w:val="21"/>
              </w:rPr>
            </w:pPr>
            <w:r>
              <w:rPr>
                <w:color w:val="000000" w:themeColor="text1"/>
              </w:rPr>
              <w:t>12,174,814.66</w:t>
            </w:r>
          </w:p>
        </w:tc>
        <w:tc>
          <w:tcPr>
            <w:tcW w:w="2113" w:type="dxa"/>
            <w:shd w:val="clear" w:color="auto" w:fill="auto"/>
          </w:tcPr>
          <w:p>
            <w:pPr>
              <w:jc w:val="right"/>
              <w:rPr>
                <w:rFonts w:ascii="宋体"/>
                <w:color w:val="000000" w:themeColor="text1"/>
                <w:szCs w:val="21"/>
              </w:rPr>
            </w:pPr>
            <w:r>
              <w:rPr>
                <w:color w:val="000000" w:themeColor="text1"/>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19贵高科</w:t>
            </w:r>
          </w:p>
        </w:tc>
        <w:tc>
          <w:tcPr>
            <w:tcW w:w="2138" w:type="dxa"/>
            <w:shd w:val="clear" w:color="auto" w:fill="auto"/>
          </w:tcPr>
          <w:p>
            <w:pPr>
              <w:jc w:val="right"/>
              <w:rPr>
                <w:rFonts w:ascii="宋体"/>
                <w:color w:val="000000" w:themeColor="text1"/>
                <w:szCs w:val="21"/>
              </w:rPr>
            </w:pPr>
            <w:r>
              <w:rPr>
                <w:color w:val="000000" w:themeColor="text1"/>
              </w:rPr>
              <w:t>10,220,345.56</w:t>
            </w:r>
          </w:p>
        </w:tc>
        <w:tc>
          <w:tcPr>
            <w:tcW w:w="2113" w:type="dxa"/>
            <w:shd w:val="clear" w:color="auto" w:fill="auto"/>
          </w:tcPr>
          <w:p>
            <w:pPr>
              <w:jc w:val="right"/>
              <w:rPr>
                <w:rFonts w:ascii="宋体"/>
                <w:color w:val="000000" w:themeColor="text1"/>
                <w:szCs w:val="21"/>
              </w:rPr>
            </w:pPr>
            <w:r>
              <w:rPr>
                <w:color w:val="000000" w:themeColor="text1"/>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19贵阳经开债01</w:t>
            </w:r>
          </w:p>
        </w:tc>
        <w:tc>
          <w:tcPr>
            <w:tcW w:w="2138" w:type="dxa"/>
            <w:shd w:val="clear" w:color="auto" w:fill="auto"/>
          </w:tcPr>
          <w:p>
            <w:pPr>
              <w:jc w:val="right"/>
              <w:rPr>
                <w:rFonts w:ascii="宋体"/>
                <w:color w:val="000000" w:themeColor="text1"/>
                <w:szCs w:val="21"/>
              </w:rPr>
            </w:pPr>
            <w:r>
              <w:rPr>
                <w:color w:val="000000" w:themeColor="text1"/>
              </w:rPr>
              <w:t>10,199,683.57</w:t>
            </w:r>
          </w:p>
        </w:tc>
        <w:tc>
          <w:tcPr>
            <w:tcW w:w="2113" w:type="dxa"/>
            <w:shd w:val="clear" w:color="auto" w:fill="auto"/>
          </w:tcPr>
          <w:p>
            <w:pPr>
              <w:jc w:val="right"/>
              <w:rPr>
                <w:rFonts w:ascii="宋体"/>
                <w:color w:val="000000" w:themeColor="text1"/>
                <w:szCs w:val="21"/>
              </w:rPr>
            </w:pPr>
            <w:r>
              <w:rPr>
                <w:color w:val="000000" w:themeColor="text1"/>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20黔交旅投债</w:t>
            </w:r>
          </w:p>
        </w:tc>
        <w:tc>
          <w:tcPr>
            <w:tcW w:w="2138" w:type="dxa"/>
            <w:shd w:val="clear" w:color="auto" w:fill="auto"/>
          </w:tcPr>
          <w:p>
            <w:pPr>
              <w:jc w:val="right"/>
              <w:rPr>
                <w:rFonts w:ascii="宋体"/>
                <w:color w:val="000000" w:themeColor="text1"/>
                <w:szCs w:val="21"/>
              </w:rPr>
            </w:pPr>
            <w:r>
              <w:rPr>
                <w:color w:val="000000" w:themeColor="text1"/>
              </w:rPr>
              <w:t>9,747,406.33</w:t>
            </w:r>
          </w:p>
        </w:tc>
        <w:tc>
          <w:tcPr>
            <w:tcW w:w="2113" w:type="dxa"/>
            <w:shd w:val="clear" w:color="auto" w:fill="auto"/>
          </w:tcPr>
          <w:p>
            <w:pPr>
              <w:jc w:val="right"/>
              <w:rPr>
                <w:rFonts w:ascii="宋体"/>
                <w:color w:val="000000" w:themeColor="text1"/>
                <w:szCs w:val="21"/>
              </w:rPr>
            </w:pPr>
            <w:r>
              <w:rPr>
                <w:color w:val="000000" w:themeColor="text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19佳源03</w:t>
            </w:r>
          </w:p>
        </w:tc>
        <w:tc>
          <w:tcPr>
            <w:tcW w:w="2138" w:type="dxa"/>
            <w:shd w:val="clear" w:color="auto" w:fill="auto"/>
          </w:tcPr>
          <w:p>
            <w:pPr>
              <w:jc w:val="right"/>
              <w:rPr>
                <w:rFonts w:ascii="宋体"/>
                <w:color w:val="000000" w:themeColor="text1"/>
                <w:szCs w:val="21"/>
              </w:rPr>
            </w:pPr>
            <w:r>
              <w:rPr>
                <w:color w:val="000000" w:themeColor="text1"/>
              </w:rPr>
              <w:t>9,362,307.41</w:t>
            </w:r>
          </w:p>
        </w:tc>
        <w:tc>
          <w:tcPr>
            <w:tcW w:w="2113" w:type="dxa"/>
            <w:shd w:val="clear" w:color="auto" w:fill="auto"/>
          </w:tcPr>
          <w:p>
            <w:pPr>
              <w:jc w:val="right"/>
              <w:rPr>
                <w:rFonts w:ascii="宋体"/>
                <w:color w:val="000000" w:themeColor="text1"/>
                <w:szCs w:val="21"/>
              </w:rPr>
            </w:pPr>
            <w:r>
              <w:rPr>
                <w:color w:val="000000" w:themeColor="text1"/>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19金凤凰</w:t>
            </w:r>
          </w:p>
        </w:tc>
        <w:tc>
          <w:tcPr>
            <w:tcW w:w="2138" w:type="dxa"/>
            <w:shd w:val="clear" w:color="auto" w:fill="auto"/>
          </w:tcPr>
          <w:p>
            <w:pPr>
              <w:jc w:val="right"/>
              <w:rPr>
                <w:rFonts w:ascii="宋体"/>
                <w:color w:val="000000" w:themeColor="text1"/>
                <w:szCs w:val="21"/>
              </w:rPr>
            </w:pPr>
            <w:r>
              <w:rPr>
                <w:color w:val="000000" w:themeColor="text1"/>
              </w:rPr>
              <w:t>9,359,101.12</w:t>
            </w:r>
          </w:p>
        </w:tc>
        <w:tc>
          <w:tcPr>
            <w:tcW w:w="2113" w:type="dxa"/>
            <w:shd w:val="clear" w:color="auto" w:fill="auto"/>
          </w:tcPr>
          <w:p>
            <w:pPr>
              <w:jc w:val="right"/>
              <w:rPr>
                <w:rFonts w:ascii="宋体"/>
                <w:color w:val="000000" w:themeColor="text1"/>
                <w:szCs w:val="21"/>
              </w:rPr>
            </w:pPr>
            <w:r>
              <w:rPr>
                <w:color w:val="000000" w:themeColor="text1"/>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21国开15</w:t>
            </w:r>
          </w:p>
        </w:tc>
        <w:tc>
          <w:tcPr>
            <w:tcW w:w="2138" w:type="dxa"/>
            <w:shd w:val="clear" w:color="auto" w:fill="auto"/>
          </w:tcPr>
          <w:p>
            <w:pPr>
              <w:jc w:val="right"/>
              <w:rPr>
                <w:rFonts w:ascii="宋体"/>
                <w:color w:val="000000" w:themeColor="text1"/>
                <w:szCs w:val="21"/>
              </w:rPr>
            </w:pPr>
            <w:r>
              <w:rPr>
                <w:color w:val="000000" w:themeColor="text1"/>
              </w:rPr>
              <w:t>9,081,006.56</w:t>
            </w:r>
          </w:p>
        </w:tc>
        <w:tc>
          <w:tcPr>
            <w:tcW w:w="2113" w:type="dxa"/>
            <w:shd w:val="clear" w:color="auto" w:fill="auto"/>
          </w:tcPr>
          <w:p>
            <w:pPr>
              <w:jc w:val="right"/>
              <w:rPr>
                <w:rFonts w:ascii="宋体"/>
                <w:color w:val="000000" w:themeColor="text1"/>
                <w:szCs w:val="21"/>
              </w:rPr>
            </w:pPr>
            <w:r>
              <w:rPr>
                <w:color w:val="000000" w:themeColor="text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21高科专项债01</w:t>
            </w:r>
          </w:p>
        </w:tc>
        <w:tc>
          <w:tcPr>
            <w:tcW w:w="2138" w:type="dxa"/>
            <w:shd w:val="clear" w:color="auto" w:fill="auto"/>
          </w:tcPr>
          <w:p>
            <w:pPr>
              <w:jc w:val="right"/>
              <w:rPr>
                <w:rFonts w:ascii="宋体"/>
                <w:color w:val="000000" w:themeColor="text1"/>
                <w:szCs w:val="21"/>
              </w:rPr>
            </w:pPr>
            <w:r>
              <w:rPr>
                <w:color w:val="000000" w:themeColor="text1"/>
              </w:rPr>
              <w:t>9,047,181.05</w:t>
            </w:r>
          </w:p>
        </w:tc>
        <w:tc>
          <w:tcPr>
            <w:tcW w:w="2113" w:type="dxa"/>
            <w:shd w:val="clear" w:color="auto" w:fill="auto"/>
          </w:tcPr>
          <w:p>
            <w:pPr>
              <w:jc w:val="right"/>
              <w:rPr>
                <w:rFonts w:ascii="宋体"/>
                <w:color w:val="000000" w:themeColor="text1"/>
                <w:szCs w:val="21"/>
              </w:rPr>
            </w:pPr>
            <w:r>
              <w:rPr>
                <w:color w:val="000000" w:themeColor="text1"/>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107,398,855.45</w:t>
            </w:r>
          </w:p>
        </w:tc>
        <w:tc>
          <w:tcPr>
            <w:tcW w:w="2113" w:type="dxa"/>
            <w:shd w:val="clear" w:color="auto" w:fill="auto"/>
          </w:tcPr>
          <w:p>
            <w:pPr>
              <w:jc w:val="right"/>
              <w:rPr>
                <w:rFonts w:ascii="宋体"/>
                <w:color w:val="000000" w:themeColor="text1"/>
                <w:szCs w:val="21"/>
              </w:rPr>
            </w:pPr>
            <w:r>
              <w:rPr>
                <w:color w:val="000000" w:themeColor="text1"/>
              </w:rPr>
              <w:t>35.21</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1"/>
      <w:bookmarkStart w:id="10" w:name="OLE_LINK10"/>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uMCPScr+kSeVjHoGatUZ+Kt/syY=" w:salt="HPhZhm6+mcMpUwXiisnyJ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94754"/>
    <w:rsid w:val="001A7E08"/>
    <w:rsid w:val="001C3FD1"/>
    <w:rsid w:val="001C5AB6"/>
    <w:rsid w:val="001D3FE9"/>
    <w:rsid w:val="001D4A06"/>
    <w:rsid w:val="001D65A6"/>
    <w:rsid w:val="00201555"/>
    <w:rsid w:val="00203DE0"/>
    <w:rsid w:val="002173B4"/>
    <w:rsid w:val="002173D7"/>
    <w:rsid w:val="002271D8"/>
    <w:rsid w:val="002339B0"/>
    <w:rsid w:val="00237338"/>
    <w:rsid w:val="002406B1"/>
    <w:rsid w:val="0026096E"/>
    <w:rsid w:val="00260B5B"/>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2A1C"/>
    <w:rsid w:val="005F441A"/>
    <w:rsid w:val="005F62A5"/>
    <w:rsid w:val="005F6774"/>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86A91"/>
    <w:rsid w:val="00993349"/>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DCF2B7E"/>
    <w:rsid w:val="724D315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117&#26399;WB0079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Sheet2!$A$2:$A$107</c:f>
              <c:numCache>
                <c:formatCode>yyyy/m/d</c:formatCode>
                <c:ptCount val="106"/>
                <c:pt idx="0" c:formatCode="yyyy/m/d">
                  <c:v>44546</c:v>
                </c:pt>
                <c:pt idx="1" c:formatCode="yyyy/m/d">
                  <c:v>44547</c:v>
                </c:pt>
                <c:pt idx="2" c:formatCode="yyyy/m/d">
                  <c:v>44548</c:v>
                </c:pt>
                <c:pt idx="3" c:formatCode="yyyy/m/d">
                  <c:v>44549</c:v>
                </c:pt>
                <c:pt idx="4" c:formatCode="yyyy/m/d">
                  <c:v>44550</c:v>
                </c:pt>
                <c:pt idx="5" c:formatCode="yyyy/m/d">
                  <c:v>44551</c:v>
                </c:pt>
                <c:pt idx="6" c:formatCode="yyyy/m/d">
                  <c:v>44552</c:v>
                </c:pt>
                <c:pt idx="7" c:formatCode="yyyy/m/d">
                  <c:v>44553</c:v>
                </c:pt>
                <c:pt idx="8" c:formatCode="yyyy/m/d">
                  <c:v>44554</c:v>
                </c:pt>
                <c:pt idx="9" c:formatCode="yyyy/m/d">
                  <c:v>44555</c:v>
                </c:pt>
                <c:pt idx="10" c:formatCode="yyyy/m/d">
                  <c:v>44556</c:v>
                </c:pt>
                <c:pt idx="11" c:formatCode="yyyy/m/d">
                  <c:v>44557</c:v>
                </c:pt>
                <c:pt idx="12" c:formatCode="yyyy/m/d">
                  <c:v>44558</c:v>
                </c:pt>
                <c:pt idx="13" c:formatCode="yyyy/m/d">
                  <c:v>44559</c:v>
                </c:pt>
                <c:pt idx="14" c:formatCode="yyyy/m/d">
                  <c:v>44560</c:v>
                </c:pt>
                <c:pt idx="15" c:formatCode="yyyy/m/d">
                  <c:v>44561</c:v>
                </c:pt>
                <c:pt idx="16" c:formatCode="yyyy/m/d">
                  <c:v>44562</c:v>
                </c:pt>
                <c:pt idx="17" c:formatCode="yyyy/m/d">
                  <c:v>44563</c:v>
                </c:pt>
                <c:pt idx="18" c:formatCode="yyyy/m/d">
                  <c:v>44564</c:v>
                </c:pt>
                <c:pt idx="19" c:formatCode="yyyy/m/d">
                  <c:v>44565</c:v>
                </c:pt>
                <c:pt idx="20" c:formatCode="yyyy/m/d">
                  <c:v>44566</c:v>
                </c:pt>
                <c:pt idx="21" c:formatCode="yyyy/m/d">
                  <c:v>44567</c:v>
                </c:pt>
                <c:pt idx="22" c:formatCode="yyyy/m/d">
                  <c:v>44568</c:v>
                </c:pt>
                <c:pt idx="23" c:formatCode="yyyy/m/d">
                  <c:v>44569</c:v>
                </c:pt>
                <c:pt idx="24" c:formatCode="yyyy/m/d">
                  <c:v>44570</c:v>
                </c:pt>
                <c:pt idx="25" c:formatCode="yyyy/m/d">
                  <c:v>44571</c:v>
                </c:pt>
                <c:pt idx="26" c:formatCode="yyyy/m/d">
                  <c:v>44572</c:v>
                </c:pt>
                <c:pt idx="27" c:formatCode="yyyy/m/d">
                  <c:v>44573</c:v>
                </c:pt>
                <c:pt idx="28" c:formatCode="yyyy/m/d">
                  <c:v>44574</c:v>
                </c:pt>
                <c:pt idx="29" c:formatCode="yyyy/m/d">
                  <c:v>44575</c:v>
                </c:pt>
                <c:pt idx="30" c:formatCode="yyyy/m/d">
                  <c:v>44576</c:v>
                </c:pt>
                <c:pt idx="31" c:formatCode="yyyy/m/d">
                  <c:v>44577</c:v>
                </c:pt>
                <c:pt idx="32" c:formatCode="yyyy/m/d">
                  <c:v>44578</c:v>
                </c:pt>
                <c:pt idx="33" c:formatCode="yyyy/m/d">
                  <c:v>44579</c:v>
                </c:pt>
                <c:pt idx="34" c:formatCode="yyyy/m/d">
                  <c:v>44580</c:v>
                </c:pt>
                <c:pt idx="35" c:formatCode="yyyy/m/d">
                  <c:v>44581</c:v>
                </c:pt>
                <c:pt idx="36" c:formatCode="yyyy/m/d">
                  <c:v>44582</c:v>
                </c:pt>
                <c:pt idx="37" c:formatCode="yyyy/m/d">
                  <c:v>44583</c:v>
                </c:pt>
                <c:pt idx="38" c:formatCode="yyyy/m/d">
                  <c:v>44584</c:v>
                </c:pt>
                <c:pt idx="39" c:formatCode="yyyy/m/d">
                  <c:v>44585</c:v>
                </c:pt>
                <c:pt idx="40" c:formatCode="yyyy/m/d">
                  <c:v>44586</c:v>
                </c:pt>
                <c:pt idx="41" c:formatCode="yyyy/m/d">
                  <c:v>44587</c:v>
                </c:pt>
                <c:pt idx="42" c:formatCode="yyyy/m/d">
                  <c:v>44588</c:v>
                </c:pt>
                <c:pt idx="43" c:formatCode="yyyy/m/d">
                  <c:v>44589</c:v>
                </c:pt>
                <c:pt idx="44" c:formatCode="yyyy/m/d">
                  <c:v>44590</c:v>
                </c:pt>
                <c:pt idx="45" c:formatCode="yyyy/m/d">
                  <c:v>44591</c:v>
                </c:pt>
                <c:pt idx="46" c:formatCode="yyyy/m/d">
                  <c:v>44592</c:v>
                </c:pt>
                <c:pt idx="47" c:formatCode="yyyy/m/d">
                  <c:v>44593</c:v>
                </c:pt>
                <c:pt idx="48" c:formatCode="yyyy/m/d">
                  <c:v>44594</c:v>
                </c:pt>
                <c:pt idx="49" c:formatCode="yyyy/m/d">
                  <c:v>44595</c:v>
                </c:pt>
                <c:pt idx="50" c:formatCode="yyyy/m/d">
                  <c:v>44596</c:v>
                </c:pt>
                <c:pt idx="51" c:formatCode="yyyy/m/d">
                  <c:v>44597</c:v>
                </c:pt>
                <c:pt idx="52" c:formatCode="yyyy/m/d">
                  <c:v>44598</c:v>
                </c:pt>
                <c:pt idx="53" c:formatCode="yyyy/m/d">
                  <c:v>44599</c:v>
                </c:pt>
                <c:pt idx="54" c:formatCode="yyyy/m/d">
                  <c:v>44600</c:v>
                </c:pt>
                <c:pt idx="55" c:formatCode="yyyy/m/d">
                  <c:v>44601</c:v>
                </c:pt>
                <c:pt idx="56" c:formatCode="yyyy/m/d">
                  <c:v>44602</c:v>
                </c:pt>
                <c:pt idx="57" c:formatCode="yyyy/m/d">
                  <c:v>44603</c:v>
                </c:pt>
                <c:pt idx="58" c:formatCode="yyyy/m/d">
                  <c:v>44604</c:v>
                </c:pt>
                <c:pt idx="59" c:formatCode="yyyy/m/d">
                  <c:v>44605</c:v>
                </c:pt>
                <c:pt idx="60" c:formatCode="yyyy/m/d">
                  <c:v>44606</c:v>
                </c:pt>
                <c:pt idx="61" c:formatCode="yyyy/m/d">
                  <c:v>44607</c:v>
                </c:pt>
                <c:pt idx="62" c:formatCode="yyyy/m/d">
                  <c:v>44608</c:v>
                </c:pt>
                <c:pt idx="63" c:formatCode="yyyy/m/d">
                  <c:v>44609</c:v>
                </c:pt>
                <c:pt idx="64" c:formatCode="yyyy/m/d">
                  <c:v>44610</c:v>
                </c:pt>
                <c:pt idx="65" c:formatCode="yyyy/m/d">
                  <c:v>44611</c:v>
                </c:pt>
                <c:pt idx="66" c:formatCode="yyyy/m/d">
                  <c:v>44612</c:v>
                </c:pt>
                <c:pt idx="67" c:formatCode="yyyy/m/d">
                  <c:v>44613</c:v>
                </c:pt>
                <c:pt idx="68" c:formatCode="yyyy/m/d">
                  <c:v>44614</c:v>
                </c:pt>
                <c:pt idx="69" c:formatCode="yyyy/m/d">
                  <c:v>44615</c:v>
                </c:pt>
                <c:pt idx="70" c:formatCode="yyyy/m/d">
                  <c:v>44616</c:v>
                </c:pt>
                <c:pt idx="71" c:formatCode="yyyy/m/d">
                  <c:v>44617</c:v>
                </c:pt>
                <c:pt idx="72" c:formatCode="yyyy/m/d">
                  <c:v>44618</c:v>
                </c:pt>
                <c:pt idx="73" c:formatCode="yyyy/m/d">
                  <c:v>44619</c:v>
                </c:pt>
                <c:pt idx="74" c:formatCode="yyyy/m/d">
                  <c:v>44620</c:v>
                </c:pt>
                <c:pt idx="75" c:formatCode="yyyy/m/d">
                  <c:v>44621</c:v>
                </c:pt>
                <c:pt idx="76" c:formatCode="yyyy/m/d">
                  <c:v>44622</c:v>
                </c:pt>
                <c:pt idx="77" c:formatCode="yyyy/m/d">
                  <c:v>44623</c:v>
                </c:pt>
                <c:pt idx="78" c:formatCode="yyyy/m/d">
                  <c:v>44624</c:v>
                </c:pt>
                <c:pt idx="79" c:formatCode="yyyy/m/d">
                  <c:v>44625</c:v>
                </c:pt>
                <c:pt idx="80" c:formatCode="yyyy/m/d">
                  <c:v>44626</c:v>
                </c:pt>
                <c:pt idx="81" c:formatCode="yyyy/m/d">
                  <c:v>44627</c:v>
                </c:pt>
                <c:pt idx="82" c:formatCode="yyyy/m/d">
                  <c:v>44628</c:v>
                </c:pt>
                <c:pt idx="83" c:formatCode="yyyy/m/d">
                  <c:v>44629</c:v>
                </c:pt>
                <c:pt idx="84" c:formatCode="yyyy/m/d">
                  <c:v>44630</c:v>
                </c:pt>
                <c:pt idx="85" c:formatCode="yyyy/m/d">
                  <c:v>44631</c:v>
                </c:pt>
                <c:pt idx="86" c:formatCode="yyyy/m/d">
                  <c:v>44632</c:v>
                </c:pt>
                <c:pt idx="87" c:formatCode="yyyy/m/d">
                  <c:v>44633</c:v>
                </c:pt>
                <c:pt idx="88" c:formatCode="yyyy/m/d">
                  <c:v>44634</c:v>
                </c:pt>
                <c:pt idx="89" c:formatCode="yyyy/m/d">
                  <c:v>44635</c:v>
                </c:pt>
                <c:pt idx="90" c:formatCode="yyyy/m/d">
                  <c:v>44636</c:v>
                </c:pt>
                <c:pt idx="91" c:formatCode="yyyy/m/d">
                  <c:v>44637</c:v>
                </c:pt>
                <c:pt idx="92" c:formatCode="yyyy/m/d">
                  <c:v>44638</c:v>
                </c:pt>
                <c:pt idx="93" c:formatCode="yyyy/m/d">
                  <c:v>44639</c:v>
                </c:pt>
                <c:pt idx="94" c:formatCode="yyyy/m/d">
                  <c:v>44640</c:v>
                </c:pt>
                <c:pt idx="95" c:formatCode="yyyy/m/d">
                  <c:v>44641</c:v>
                </c:pt>
                <c:pt idx="96" c:formatCode="yyyy/m/d">
                  <c:v>44642</c:v>
                </c:pt>
                <c:pt idx="97" c:formatCode="yyyy/m/d">
                  <c:v>44643</c:v>
                </c:pt>
                <c:pt idx="98" c:formatCode="yyyy/m/d">
                  <c:v>44644</c:v>
                </c:pt>
                <c:pt idx="99" c:formatCode="yyyy/m/d">
                  <c:v>44645</c:v>
                </c:pt>
                <c:pt idx="100" c:formatCode="yyyy/m/d">
                  <c:v>44646</c:v>
                </c:pt>
                <c:pt idx="101" c:formatCode="yyyy/m/d">
                  <c:v>44647</c:v>
                </c:pt>
                <c:pt idx="102" c:formatCode="yyyy/m/d">
                  <c:v>44648</c:v>
                </c:pt>
                <c:pt idx="103" c:formatCode="yyyy/m/d">
                  <c:v>44649</c:v>
                </c:pt>
                <c:pt idx="104" c:formatCode="yyyy/m/d">
                  <c:v>44650</c:v>
                </c:pt>
                <c:pt idx="105" c:formatCode="yyyy/m/d">
                  <c:v>44651</c:v>
                </c:pt>
              </c:numCache>
            </c:numRef>
          </c:cat>
          <c:val>
            <c:numRef>
              <c:f>Sheet2!$B$2:$B$107</c:f>
              <c:numCache>
                <c:formatCode>General</c:formatCode>
                <c:ptCount val="106"/>
                <c:pt idx="0">
                  <c:v>0</c:v>
                </c:pt>
                <c:pt idx="1">
                  <c:v>0</c:v>
                </c:pt>
                <c:pt idx="2">
                  <c:v>0</c:v>
                </c:pt>
                <c:pt idx="3">
                  <c:v>0</c:v>
                </c:pt>
                <c:pt idx="4">
                  <c:v>0</c:v>
                </c:pt>
                <c:pt idx="5">
                  <c:v>0</c:v>
                </c:pt>
                <c:pt idx="6">
                  <c:v>0</c:v>
                </c:pt>
                <c:pt idx="7">
                  <c:v>9.9999999999989e-5</c:v>
                </c:pt>
                <c:pt idx="8">
                  <c:v>0.000199999999999978</c:v>
                </c:pt>
                <c:pt idx="9">
                  <c:v>0.000199999999999978</c:v>
                </c:pt>
                <c:pt idx="10">
                  <c:v>0.000199999999999978</c:v>
                </c:pt>
                <c:pt idx="11">
                  <c:v>0.000599999999999934</c:v>
                </c:pt>
                <c:pt idx="12">
                  <c:v>0.000799999999999912</c:v>
                </c:pt>
                <c:pt idx="13">
                  <c:v>0.00099999999999989</c:v>
                </c:pt>
                <c:pt idx="14">
                  <c:v>0.00120000000000009</c:v>
                </c:pt>
                <c:pt idx="15">
                  <c:v>0.00099999999999989</c:v>
                </c:pt>
                <c:pt idx="16">
                  <c:v>0.00099999999999989</c:v>
                </c:pt>
                <c:pt idx="17">
                  <c:v>0.00099999999999989</c:v>
                </c:pt>
                <c:pt idx="18">
                  <c:v>0.000899999999999901</c:v>
                </c:pt>
                <c:pt idx="19">
                  <c:v>0.002</c:v>
                </c:pt>
                <c:pt idx="20">
                  <c:v>0.00239999999999996</c:v>
                </c:pt>
                <c:pt idx="21">
                  <c:v>0.00249999999999995</c:v>
                </c:pt>
                <c:pt idx="22">
                  <c:v>0.00340000000000007</c:v>
                </c:pt>
                <c:pt idx="23">
                  <c:v>0.00340000000000007</c:v>
                </c:pt>
                <c:pt idx="24">
                  <c:v>0.00340000000000007</c:v>
                </c:pt>
                <c:pt idx="25">
                  <c:v>0.004</c:v>
                </c:pt>
                <c:pt idx="26">
                  <c:v>0.00419999999999998</c:v>
                </c:pt>
                <c:pt idx="27">
                  <c:v>0.00459999999999994</c:v>
                </c:pt>
                <c:pt idx="28">
                  <c:v>0.0048999999999999</c:v>
                </c:pt>
                <c:pt idx="29">
                  <c:v>0.00520000000000009</c:v>
                </c:pt>
                <c:pt idx="30">
                  <c:v>0.00520000000000009</c:v>
                </c:pt>
                <c:pt idx="31">
                  <c:v>0.00520000000000009</c:v>
                </c:pt>
                <c:pt idx="32">
                  <c:v>0.0069999999999999</c:v>
                </c:pt>
                <c:pt idx="33">
                  <c:v>0.00740000000000007</c:v>
                </c:pt>
                <c:pt idx="34">
                  <c:v>0.00800000000000001</c:v>
                </c:pt>
                <c:pt idx="35">
                  <c:v>0.00839999999999996</c:v>
                </c:pt>
                <c:pt idx="36">
                  <c:v>0.00879999999999992</c:v>
                </c:pt>
                <c:pt idx="37">
                  <c:v>0.00879999999999992</c:v>
                </c:pt>
                <c:pt idx="38">
                  <c:v>0.00879999999999992</c:v>
                </c:pt>
                <c:pt idx="39">
                  <c:v>0.00960000000000005</c:v>
                </c:pt>
                <c:pt idx="40">
                  <c:v>0.00990000000000002</c:v>
                </c:pt>
                <c:pt idx="41">
                  <c:v>0.0102</c:v>
                </c:pt>
                <c:pt idx="42">
                  <c:v>0.0104</c:v>
                </c:pt>
                <c:pt idx="43">
                  <c:v>0.0105999999999999</c:v>
                </c:pt>
                <c:pt idx="44">
                  <c:v>0.0105999999999999</c:v>
                </c:pt>
                <c:pt idx="45">
                  <c:v>0.0108999999999999</c:v>
                </c:pt>
                <c:pt idx="46">
                  <c:v>0.0111000000000001</c:v>
                </c:pt>
                <c:pt idx="47">
                  <c:v>0.0111000000000001</c:v>
                </c:pt>
                <c:pt idx="48">
                  <c:v>0.0111000000000001</c:v>
                </c:pt>
                <c:pt idx="49">
                  <c:v>0.0109999999999999</c:v>
                </c:pt>
                <c:pt idx="50">
                  <c:v>0.0109999999999999</c:v>
                </c:pt>
                <c:pt idx="51">
                  <c:v>0.0109999999999999</c:v>
                </c:pt>
                <c:pt idx="52">
                  <c:v>0.0109999999999999</c:v>
                </c:pt>
                <c:pt idx="53">
                  <c:v>0.0125999999999999</c:v>
                </c:pt>
                <c:pt idx="54">
                  <c:v>0.0126999999999999</c:v>
                </c:pt>
                <c:pt idx="55">
                  <c:v>0.0128999999999999</c:v>
                </c:pt>
                <c:pt idx="56">
                  <c:v>0.0129999999999999</c:v>
                </c:pt>
                <c:pt idx="57">
                  <c:v>0.0126999999999999</c:v>
                </c:pt>
                <c:pt idx="58">
                  <c:v>0.0126999999999999</c:v>
                </c:pt>
                <c:pt idx="59">
                  <c:v>0.0126999999999999</c:v>
                </c:pt>
                <c:pt idx="60">
                  <c:v>0.0127999999999999</c:v>
                </c:pt>
                <c:pt idx="61">
                  <c:v>0.0127999999999999</c:v>
                </c:pt>
                <c:pt idx="62">
                  <c:v>0.0129999999999999</c:v>
                </c:pt>
                <c:pt idx="63">
                  <c:v>0.0129999999999999</c:v>
                </c:pt>
                <c:pt idx="64">
                  <c:v>0.0133000000000001</c:v>
                </c:pt>
                <c:pt idx="65">
                  <c:v>0.0133000000000001</c:v>
                </c:pt>
                <c:pt idx="66">
                  <c:v>0.0133000000000001</c:v>
                </c:pt>
                <c:pt idx="67">
                  <c:v>0.0133000000000001</c:v>
                </c:pt>
                <c:pt idx="68">
                  <c:v>0.0130999999999999</c:v>
                </c:pt>
                <c:pt idx="69">
                  <c:v>0.0127999999999999</c:v>
                </c:pt>
                <c:pt idx="70">
                  <c:v>0.0127999999999999</c:v>
                </c:pt>
                <c:pt idx="71">
                  <c:v>0.0128999999999999</c:v>
                </c:pt>
                <c:pt idx="72">
                  <c:v>0.0128999999999999</c:v>
                </c:pt>
                <c:pt idx="73">
                  <c:v>0.0127999999999999</c:v>
                </c:pt>
                <c:pt idx="74">
                  <c:v>0.0134000000000001</c:v>
                </c:pt>
                <c:pt idx="75">
                  <c:v>0.0135000000000001</c:v>
                </c:pt>
                <c:pt idx="76">
                  <c:v>0.0134000000000001</c:v>
                </c:pt>
                <c:pt idx="77">
                  <c:v>0.0130999999999999</c:v>
                </c:pt>
                <c:pt idx="78">
                  <c:v>0.0130999999999999</c:v>
                </c:pt>
                <c:pt idx="79">
                  <c:v>0.0130999999999999</c:v>
                </c:pt>
                <c:pt idx="80">
                  <c:v>0.0129999999999999</c:v>
                </c:pt>
                <c:pt idx="81">
                  <c:v>0.0133000000000001</c:v>
                </c:pt>
                <c:pt idx="82">
                  <c:v>0.0130999999999999</c:v>
                </c:pt>
                <c:pt idx="83">
                  <c:v>0.0127999999999999</c:v>
                </c:pt>
                <c:pt idx="84">
                  <c:v>0.0125</c:v>
                </c:pt>
                <c:pt idx="85">
                  <c:v>0.0126999999999999</c:v>
                </c:pt>
                <c:pt idx="86">
                  <c:v>0.0126999999999999</c:v>
                </c:pt>
                <c:pt idx="87">
                  <c:v>0.0126999999999999</c:v>
                </c:pt>
                <c:pt idx="88">
                  <c:v>0.0139</c:v>
                </c:pt>
                <c:pt idx="89">
                  <c:v>0.0135000000000001</c:v>
                </c:pt>
                <c:pt idx="90">
                  <c:v>0.0134000000000001</c:v>
                </c:pt>
                <c:pt idx="91">
                  <c:v>0.0133000000000001</c:v>
                </c:pt>
                <c:pt idx="92">
                  <c:v>0.0133000000000001</c:v>
                </c:pt>
                <c:pt idx="93">
                  <c:v>0.0133000000000001</c:v>
                </c:pt>
                <c:pt idx="94">
                  <c:v>0.0133000000000001</c:v>
                </c:pt>
                <c:pt idx="95">
                  <c:v>0.0137</c:v>
                </c:pt>
                <c:pt idx="96">
                  <c:v>0.0136000000000001</c:v>
                </c:pt>
                <c:pt idx="97">
                  <c:v>0.0138</c:v>
                </c:pt>
                <c:pt idx="98">
                  <c:v>0.014</c:v>
                </c:pt>
                <c:pt idx="99">
                  <c:v>0.0144</c:v>
                </c:pt>
                <c:pt idx="100">
                  <c:v>0.0144</c:v>
                </c:pt>
                <c:pt idx="101">
                  <c:v>0.0144</c:v>
                </c:pt>
                <c:pt idx="102">
                  <c:v>0.0150999999999999</c:v>
                </c:pt>
                <c:pt idx="103">
                  <c:v>0.0153000000000001</c:v>
                </c:pt>
                <c:pt idx="104">
                  <c:v>0.0156000000000001</c:v>
                </c:pt>
                <c:pt idx="105">
                  <c:v>0.0159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Sheet2!$A$2:$A$107</c:f>
              <c:numCache>
                <c:formatCode>yyyy/m/d</c:formatCode>
                <c:ptCount val="106"/>
                <c:pt idx="0" c:formatCode="yyyy/m/d">
                  <c:v>44546</c:v>
                </c:pt>
                <c:pt idx="1" c:formatCode="yyyy/m/d">
                  <c:v>44547</c:v>
                </c:pt>
                <c:pt idx="2" c:formatCode="yyyy/m/d">
                  <c:v>44548</c:v>
                </c:pt>
                <c:pt idx="3" c:formatCode="yyyy/m/d">
                  <c:v>44549</c:v>
                </c:pt>
                <c:pt idx="4" c:formatCode="yyyy/m/d">
                  <c:v>44550</c:v>
                </c:pt>
                <c:pt idx="5" c:formatCode="yyyy/m/d">
                  <c:v>44551</c:v>
                </c:pt>
                <c:pt idx="6" c:formatCode="yyyy/m/d">
                  <c:v>44552</c:v>
                </c:pt>
                <c:pt idx="7" c:formatCode="yyyy/m/d">
                  <c:v>44553</c:v>
                </c:pt>
                <c:pt idx="8" c:formatCode="yyyy/m/d">
                  <c:v>44554</c:v>
                </c:pt>
                <c:pt idx="9" c:formatCode="yyyy/m/d">
                  <c:v>44555</c:v>
                </c:pt>
                <c:pt idx="10" c:formatCode="yyyy/m/d">
                  <c:v>44556</c:v>
                </c:pt>
                <c:pt idx="11" c:formatCode="yyyy/m/d">
                  <c:v>44557</c:v>
                </c:pt>
                <c:pt idx="12" c:formatCode="yyyy/m/d">
                  <c:v>44558</c:v>
                </c:pt>
                <c:pt idx="13" c:formatCode="yyyy/m/d">
                  <c:v>44559</c:v>
                </c:pt>
                <c:pt idx="14" c:formatCode="yyyy/m/d">
                  <c:v>44560</c:v>
                </c:pt>
                <c:pt idx="15" c:formatCode="yyyy/m/d">
                  <c:v>44561</c:v>
                </c:pt>
                <c:pt idx="16" c:formatCode="yyyy/m/d">
                  <c:v>44562</c:v>
                </c:pt>
                <c:pt idx="17" c:formatCode="yyyy/m/d">
                  <c:v>44563</c:v>
                </c:pt>
                <c:pt idx="18" c:formatCode="yyyy/m/d">
                  <c:v>44564</c:v>
                </c:pt>
                <c:pt idx="19" c:formatCode="yyyy/m/d">
                  <c:v>44565</c:v>
                </c:pt>
                <c:pt idx="20" c:formatCode="yyyy/m/d">
                  <c:v>44566</c:v>
                </c:pt>
                <c:pt idx="21" c:formatCode="yyyy/m/d">
                  <c:v>44567</c:v>
                </c:pt>
                <c:pt idx="22" c:formatCode="yyyy/m/d">
                  <c:v>44568</c:v>
                </c:pt>
                <c:pt idx="23" c:formatCode="yyyy/m/d">
                  <c:v>44569</c:v>
                </c:pt>
                <c:pt idx="24" c:formatCode="yyyy/m/d">
                  <c:v>44570</c:v>
                </c:pt>
                <c:pt idx="25" c:formatCode="yyyy/m/d">
                  <c:v>44571</c:v>
                </c:pt>
                <c:pt idx="26" c:formatCode="yyyy/m/d">
                  <c:v>44572</c:v>
                </c:pt>
                <c:pt idx="27" c:formatCode="yyyy/m/d">
                  <c:v>44573</c:v>
                </c:pt>
                <c:pt idx="28" c:formatCode="yyyy/m/d">
                  <c:v>44574</c:v>
                </c:pt>
                <c:pt idx="29" c:formatCode="yyyy/m/d">
                  <c:v>44575</c:v>
                </c:pt>
                <c:pt idx="30" c:formatCode="yyyy/m/d">
                  <c:v>44576</c:v>
                </c:pt>
                <c:pt idx="31" c:formatCode="yyyy/m/d">
                  <c:v>44577</c:v>
                </c:pt>
                <c:pt idx="32" c:formatCode="yyyy/m/d">
                  <c:v>44578</c:v>
                </c:pt>
                <c:pt idx="33" c:formatCode="yyyy/m/d">
                  <c:v>44579</c:v>
                </c:pt>
                <c:pt idx="34" c:formatCode="yyyy/m/d">
                  <c:v>44580</c:v>
                </c:pt>
                <c:pt idx="35" c:formatCode="yyyy/m/d">
                  <c:v>44581</c:v>
                </c:pt>
                <c:pt idx="36" c:formatCode="yyyy/m/d">
                  <c:v>44582</c:v>
                </c:pt>
                <c:pt idx="37" c:formatCode="yyyy/m/d">
                  <c:v>44583</c:v>
                </c:pt>
                <c:pt idx="38" c:formatCode="yyyy/m/d">
                  <c:v>44584</c:v>
                </c:pt>
                <c:pt idx="39" c:formatCode="yyyy/m/d">
                  <c:v>44585</c:v>
                </c:pt>
                <c:pt idx="40" c:formatCode="yyyy/m/d">
                  <c:v>44586</c:v>
                </c:pt>
                <c:pt idx="41" c:formatCode="yyyy/m/d">
                  <c:v>44587</c:v>
                </c:pt>
                <c:pt idx="42" c:formatCode="yyyy/m/d">
                  <c:v>44588</c:v>
                </c:pt>
                <c:pt idx="43" c:formatCode="yyyy/m/d">
                  <c:v>44589</c:v>
                </c:pt>
                <c:pt idx="44" c:formatCode="yyyy/m/d">
                  <c:v>44590</c:v>
                </c:pt>
                <c:pt idx="45" c:formatCode="yyyy/m/d">
                  <c:v>44591</c:v>
                </c:pt>
                <c:pt idx="46" c:formatCode="yyyy/m/d">
                  <c:v>44592</c:v>
                </c:pt>
                <c:pt idx="47" c:formatCode="yyyy/m/d">
                  <c:v>44593</c:v>
                </c:pt>
                <c:pt idx="48" c:formatCode="yyyy/m/d">
                  <c:v>44594</c:v>
                </c:pt>
                <c:pt idx="49" c:formatCode="yyyy/m/d">
                  <c:v>44595</c:v>
                </c:pt>
                <c:pt idx="50" c:formatCode="yyyy/m/d">
                  <c:v>44596</c:v>
                </c:pt>
                <c:pt idx="51" c:formatCode="yyyy/m/d">
                  <c:v>44597</c:v>
                </c:pt>
                <c:pt idx="52" c:formatCode="yyyy/m/d">
                  <c:v>44598</c:v>
                </c:pt>
                <c:pt idx="53" c:formatCode="yyyy/m/d">
                  <c:v>44599</c:v>
                </c:pt>
                <c:pt idx="54" c:formatCode="yyyy/m/d">
                  <c:v>44600</c:v>
                </c:pt>
                <c:pt idx="55" c:formatCode="yyyy/m/d">
                  <c:v>44601</c:v>
                </c:pt>
                <c:pt idx="56" c:formatCode="yyyy/m/d">
                  <c:v>44602</c:v>
                </c:pt>
                <c:pt idx="57" c:formatCode="yyyy/m/d">
                  <c:v>44603</c:v>
                </c:pt>
                <c:pt idx="58" c:formatCode="yyyy/m/d">
                  <c:v>44604</c:v>
                </c:pt>
                <c:pt idx="59" c:formatCode="yyyy/m/d">
                  <c:v>44605</c:v>
                </c:pt>
                <c:pt idx="60" c:formatCode="yyyy/m/d">
                  <c:v>44606</c:v>
                </c:pt>
                <c:pt idx="61" c:formatCode="yyyy/m/d">
                  <c:v>44607</c:v>
                </c:pt>
                <c:pt idx="62" c:formatCode="yyyy/m/d">
                  <c:v>44608</c:v>
                </c:pt>
                <c:pt idx="63" c:formatCode="yyyy/m/d">
                  <c:v>44609</c:v>
                </c:pt>
                <c:pt idx="64" c:formatCode="yyyy/m/d">
                  <c:v>44610</c:v>
                </c:pt>
                <c:pt idx="65" c:formatCode="yyyy/m/d">
                  <c:v>44611</c:v>
                </c:pt>
                <c:pt idx="66" c:formatCode="yyyy/m/d">
                  <c:v>44612</c:v>
                </c:pt>
                <c:pt idx="67" c:formatCode="yyyy/m/d">
                  <c:v>44613</c:v>
                </c:pt>
                <c:pt idx="68" c:formatCode="yyyy/m/d">
                  <c:v>44614</c:v>
                </c:pt>
                <c:pt idx="69" c:formatCode="yyyy/m/d">
                  <c:v>44615</c:v>
                </c:pt>
                <c:pt idx="70" c:formatCode="yyyy/m/d">
                  <c:v>44616</c:v>
                </c:pt>
                <c:pt idx="71" c:formatCode="yyyy/m/d">
                  <c:v>44617</c:v>
                </c:pt>
                <c:pt idx="72" c:formatCode="yyyy/m/d">
                  <c:v>44618</c:v>
                </c:pt>
                <c:pt idx="73" c:formatCode="yyyy/m/d">
                  <c:v>44619</c:v>
                </c:pt>
                <c:pt idx="74" c:formatCode="yyyy/m/d">
                  <c:v>44620</c:v>
                </c:pt>
                <c:pt idx="75" c:formatCode="yyyy/m/d">
                  <c:v>44621</c:v>
                </c:pt>
                <c:pt idx="76" c:formatCode="yyyy/m/d">
                  <c:v>44622</c:v>
                </c:pt>
                <c:pt idx="77" c:formatCode="yyyy/m/d">
                  <c:v>44623</c:v>
                </c:pt>
                <c:pt idx="78" c:formatCode="yyyy/m/d">
                  <c:v>44624</c:v>
                </c:pt>
                <c:pt idx="79" c:formatCode="yyyy/m/d">
                  <c:v>44625</c:v>
                </c:pt>
                <c:pt idx="80" c:formatCode="yyyy/m/d">
                  <c:v>44626</c:v>
                </c:pt>
                <c:pt idx="81" c:formatCode="yyyy/m/d">
                  <c:v>44627</c:v>
                </c:pt>
                <c:pt idx="82" c:formatCode="yyyy/m/d">
                  <c:v>44628</c:v>
                </c:pt>
                <c:pt idx="83" c:formatCode="yyyy/m/d">
                  <c:v>44629</c:v>
                </c:pt>
                <c:pt idx="84" c:formatCode="yyyy/m/d">
                  <c:v>44630</c:v>
                </c:pt>
                <c:pt idx="85" c:formatCode="yyyy/m/d">
                  <c:v>44631</c:v>
                </c:pt>
                <c:pt idx="86" c:formatCode="yyyy/m/d">
                  <c:v>44632</c:v>
                </c:pt>
                <c:pt idx="87" c:formatCode="yyyy/m/d">
                  <c:v>44633</c:v>
                </c:pt>
                <c:pt idx="88" c:formatCode="yyyy/m/d">
                  <c:v>44634</c:v>
                </c:pt>
                <c:pt idx="89" c:formatCode="yyyy/m/d">
                  <c:v>44635</c:v>
                </c:pt>
                <c:pt idx="90" c:formatCode="yyyy/m/d">
                  <c:v>44636</c:v>
                </c:pt>
                <c:pt idx="91" c:formatCode="yyyy/m/d">
                  <c:v>44637</c:v>
                </c:pt>
                <c:pt idx="92" c:formatCode="yyyy/m/d">
                  <c:v>44638</c:v>
                </c:pt>
                <c:pt idx="93" c:formatCode="yyyy/m/d">
                  <c:v>44639</c:v>
                </c:pt>
                <c:pt idx="94" c:formatCode="yyyy/m/d">
                  <c:v>44640</c:v>
                </c:pt>
                <c:pt idx="95" c:formatCode="yyyy/m/d">
                  <c:v>44641</c:v>
                </c:pt>
                <c:pt idx="96" c:formatCode="yyyy/m/d">
                  <c:v>44642</c:v>
                </c:pt>
                <c:pt idx="97" c:formatCode="yyyy/m/d">
                  <c:v>44643</c:v>
                </c:pt>
                <c:pt idx="98" c:formatCode="yyyy/m/d">
                  <c:v>44644</c:v>
                </c:pt>
                <c:pt idx="99" c:formatCode="yyyy/m/d">
                  <c:v>44645</c:v>
                </c:pt>
                <c:pt idx="100" c:formatCode="yyyy/m/d">
                  <c:v>44646</c:v>
                </c:pt>
                <c:pt idx="101" c:formatCode="yyyy/m/d">
                  <c:v>44647</c:v>
                </c:pt>
                <c:pt idx="102" c:formatCode="yyyy/m/d">
                  <c:v>44648</c:v>
                </c:pt>
                <c:pt idx="103" c:formatCode="yyyy/m/d">
                  <c:v>44649</c:v>
                </c:pt>
                <c:pt idx="104" c:formatCode="yyyy/m/d">
                  <c:v>44650</c:v>
                </c:pt>
                <c:pt idx="105" c:formatCode="yyyy/m/d">
                  <c:v>44651</c:v>
                </c:pt>
              </c:numCache>
            </c:numRef>
          </c:cat>
          <c:val>
            <c:numRef>
              <c:f>Sheet2!$C$2:$C$107</c:f>
              <c:numCache>
                <c:formatCode>General</c:formatCode>
                <c:ptCount val="106"/>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Sheet2!$A$2:$A$107</c:f>
              <c:numCache>
                <c:formatCode>yyyy/m/d</c:formatCode>
                <c:ptCount val="106"/>
                <c:pt idx="0" c:formatCode="yyyy/m/d">
                  <c:v>44546</c:v>
                </c:pt>
                <c:pt idx="1" c:formatCode="yyyy/m/d">
                  <c:v>44547</c:v>
                </c:pt>
                <c:pt idx="2" c:formatCode="yyyy/m/d">
                  <c:v>44548</c:v>
                </c:pt>
                <c:pt idx="3" c:formatCode="yyyy/m/d">
                  <c:v>44549</c:v>
                </c:pt>
                <c:pt idx="4" c:formatCode="yyyy/m/d">
                  <c:v>44550</c:v>
                </c:pt>
                <c:pt idx="5" c:formatCode="yyyy/m/d">
                  <c:v>44551</c:v>
                </c:pt>
                <c:pt idx="6" c:formatCode="yyyy/m/d">
                  <c:v>44552</c:v>
                </c:pt>
                <c:pt idx="7" c:formatCode="yyyy/m/d">
                  <c:v>44553</c:v>
                </c:pt>
                <c:pt idx="8" c:formatCode="yyyy/m/d">
                  <c:v>44554</c:v>
                </c:pt>
                <c:pt idx="9" c:formatCode="yyyy/m/d">
                  <c:v>44555</c:v>
                </c:pt>
                <c:pt idx="10" c:formatCode="yyyy/m/d">
                  <c:v>44556</c:v>
                </c:pt>
                <c:pt idx="11" c:formatCode="yyyy/m/d">
                  <c:v>44557</c:v>
                </c:pt>
                <c:pt idx="12" c:formatCode="yyyy/m/d">
                  <c:v>44558</c:v>
                </c:pt>
                <c:pt idx="13" c:formatCode="yyyy/m/d">
                  <c:v>44559</c:v>
                </c:pt>
                <c:pt idx="14" c:formatCode="yyyy/m/d">
                  <c:v>44560</c:v>
                </c:pt>
                <c:pt idx="15" c:formatCode="yyyy/m/d">
                  <c:v>44561</c:v>
                </c:pt>
                <c:pt idx="16" c:formatCode="yyyy/m/d">
                  <c:v>44562</c:v>
                </c:pt>
                <c:pt idx="17" c:formatCode="yyyy/m/d">
                  <c:v>44563</c:v>
                </c:pt>
                <c:pt idx="18" c:formatCode="yyyy/m/d">
                  <c:v>44564</c:v>
                </c:pt>
                <c:pt idx="19" c:formatCode="yyyy/m/d">
                  <c:v>44565</c:v>
                </c:pt>
                <c:pt idx="20" c:formatCode="yyyy/m/d">
                  <c:v>44566</c:v>
                </c:pt>
                <c:pt idx="21" c:formatCode="yyyy/m/d">
                  <c:v>44567</c:v>
                </c:pt>
                <c:pt idx="22" c:formatCode="yyyy/m/d">
                  <c:v>44568</c:v>
                </c:pt>
                <c:pt idx="23" c:formatCode="yyyy/m/d">
                  <c:v>44569</c:v>
                </c:pt>
                <c:pt idx="24" c:formatCode="yyyy/m/d">
                  <c:v>44570</c:v>
                </c:pt>
                <c:pt idx="25" c:formatCode="yyyy/m/d">
                  <c:v>44571</c:v>
                </c:pt>
                <c:pt idx="26" c:formatCode="yyyy/m/d">
                  <c:v>44572</c:v>
                </c:pt>
                <c:pt idx="27" c:formatCode="yyyy/m/d">
                  <c:v>44573</c:v>
                </c:pt>
                <c:pt idx="28" c:formatCode="yyyy/m/d">
                  <c:v>44574</c:v>
                </c:pt>
                <c:pt idx="29" c:formatCode="yyyy/m/d">
                  <c:v>44575</c:v>
                </c:pt>
                <c:pt idx="30" c:formatCode="yyyy/m/d">
                  <c:v>44576</c:v>
                </c:pt>
                <c:pt idx="31" c:formatCode="yyyy/m/d">
                  <c:v>44577</c:v>
                </c:pt>
                <c:pt idx="32" c:formatCode="yyyy/m/d">
                  <c:v>44578</c:v>
                </c:pt>
                <c:pt idx="33" c:formatCode="yyyy/m/d">
                  <c:v>44579</c:v>
                </c:pt>
                <c:pt idx="34" c:formatCode="yyyy/m/d">
                  <c:v>44580</c:v>
                </c:pt>
                <c:pt idx="35" c:formatCode="yyyy/m/d">
                  <c:v>44581</c:v>
                </c:pt>
                <c:pt idx="36" c:formatCode="yyyy/m/d">
                  <c:v>44582</c:v>
                </c:pt>
                <c:pt idx="37" c:formatCode="yyyy/m/d">
                  <c:v>44583</c:v>
                </c:pt>
                <c:pt idx="38" c:formatCode="yyyy/m/d">
                  <c:v>44584</c:v>
                </c:pt>
                <c:pt idx="39" c:formatCode="yyyy/m/d">
                  <c:v>44585</c:v>
                </c:pt>
                <c:pt idx="40" c:formatCode="yyyy/m/d">
                  <c:v>44586</c:v>
                </c:pt>
                <c:pt idx="41" c:formatCode="yyyy/m/d">
                  <c:v>44587</c:v>
                </c:pt>
                <c:pt idx="42" c:formatCode="yyyy/m/d">
                  <c:v>44588</c:v>
                </c:pt>
                <c:pt idx="43" c:formatCode="yyyy/m/d">
                  <c:v>44589</c:v>
                </c:pt>
                <c:pt idx="44" c:formatCode="yyyy/m/d">
                  <c:v>44590</c:v>
                </c:pt>
                <c:pt idx="45" c:formatCode="yyyy/m/d">
                  <c:v>44591</c:v>
                </c:pt>
                <c:pt idx="46" c:formatCode="yyyy/m/d">
                  <c:v>44592</c:v>
                </c:pt>
                <c:pt idx="47" c:formatCode="yyyy/m/d">
                  <c:v>44593</c:v>
                </c:pt>
                <c:pt idx="48" c:formatCode="yyyy/m/d">
                  <c:v>44594</c:v>
                </c:pt>
                <c:pt idx="49" c:formatCode="yyyy/m/d">
                  <c:v>44595</c:v>
                </c:pt>
                <c:pt idx="50" c:formatCode="yyyy/m/d">
                  <c:v>44596</c:v>
                </c:pt>
                <c:pt idx="51" c:formatCode="yyyy/m/d">
                  <c:v>44597</c:v>
                </c:pt>
                <c:pt idx="52" c:formatCode="yyyy/m/d">
                  <c:v>44598</c:v>
                </c:pt>
                <c:pt idx="53" c:formatCode="yyyy/m/d">
                  <c:v>44599</c:v>
                </c:pt>
                <c:pt idx="54" c:formatCode="yyyy/m/d">
                  <c:v>44600</c:v>
                </c:pt>
                <c:pt idx="55" c:formatCode="yyyy/m/d">
                  <c:v>44601</c:v>
                </c:pt>
                <c:pt idx="56" c:formatCode="yyyy/m/d">
                  <c:v>44602</c:v>
                </c:pt>
                <c:pt idx="57" c:formatCode="yyyy/m/d">
                  <c:v>44603</c:v>
                </c:pt>
                <c:pt idx="58" c:formatCode="yyyy/m/d">
                  <c:v>44604</c:v>
                </c:pt>
                <c:pt idx="59" c:formatCode="yyyy/m/d">
                  <c:v>44605</c:v>
                </c:pt>
                <c:pt idx="60" c:formatCode="yyyy/m/d">
                  <c:v>44606</c:v>
                </c:pt>
                <c:pt idx="61" c:formatCode="yyyy/m/d">
                  <c:v>44607</c:v>
                </c:pt>
                <c:pt idx="62" c:formatCode="yyyy/m/d">
                  <c:v>44608</c:v>
                </c:pt>
                <c:pt idx="63" c:formatCode="yyyy/m/d">
                  <c:v>44609</c:v>
                </c:pt>
                <c:pt idx="64" c:formatCode="yyyy/m/d">
                  <c:v>44610</c:v>
                </c:pt>
                <c:pt idx="65" c:formatCode="yyyy/m/d">
                  <c:v>44611</c:v>
                </c:pt>
                <c:pt idx="66" c:formatCode="yyyy/m/d">
                  <c:v>44612</c:v>
                </c:pt>
                <c:pt idx="67" c:formatCode="yyyy/m/d">
                  <c:v>44613</c:v>
                </c:pt>
                <c:pt idx="68" c:formatCode="yyyy/m/d">
                  <c:v>44614</c:v>
                </c:pt>
                <c:pt idx="69" c:formatCode="yyyy/m/d">
                  <c:v>44615</c:v>
                </c:pt>
                <c:pt idx="70" c:formatCode="yyyy/m/d">
                  <c:v>44616</c:v>
                </c:pt>
                <c:pt idx="71" c:formatCode="yyyy/m/d">
                  <c:v>44617</c:v>
                </c:pt>
                <c:pt idx="72" c:formatCode="yyyy/m/d">
                  <c:v>44618</c:v>
                </c:pt>
                <c:pt idx="73" c:formatCode="yyyy/m/d">
                  <c:v>44619</c:v>
                </c:pt>
                <c:pt idx="74" c:formatCode="yyyy/m/d">
                  <c:v>44620</c:v>
                </c:pt>
                <c:pt idx="75" c:formatCode="yyyy/m/d">
                  <c:v>44621</c:v>
                </c:pt>
                <c:pt idx="76" c:formatCode="yyyy/m/d">
                  <c:v>44622</c:v>
                </c:pt>
                <c:pt idx="77" c:formatCode="yyyy/m/d">
                  <c:v>44623</c:v>
                </c:pt>
                <c:pt idx="78" c:formatCode="yyyy/m/d">
                  <c:v>44624</c:v>
                </c:pt>
                <c:pt idx="79" c:formatCode="yyyy/m/d">
                  <c:v>44625</c:v>
                </c:pt>
                <c:pt idx="80" c:formatCode="yyyy/m/d">
                  <c:v>44626</c:v>
                </c:pt>
                <c:pt idx="81" c:formatCode="yyyy/m/d">
                  <c:v>44627</c:v>
                </c:pt>
                <c:pt idx="82" c:formatCode="yyyy/m/d">
                  <c:v>44628</c:v>
                </c:pt>
                <c:pt idx="83" c:formatCode="yyyy/m/d">
                  <c:v>44629</c:v>
                </c:pt>
                <c:pt idx="84" c:formatCode="yyyy/m/d">
                  <c:v>44630</c:v>
                </c:pt>
                <c:pt idx="85" c:formatCode="yyyy/m/d">
                  <c:v>44631</c:v>
                </c:pt>
                <c:pt idx="86" c:formatCode="yyyy/m/d">
                  <c:v>44632</c:v>
                </c:pt>
                <c:pt idx="87" c:formatCode="yyyy/m/d">
                  <c:v>44633</c:v>
                </c:pt>
                <c:pt idx="88" c:formatCode="yyyy/m/d">
                  <c:v>44634</c:v>
                </c:pt>
                <c:pt idx="89" c:formatCode="yyyy/m/d">
                  <c:v>44635</c:v>
                </c:pt>
                <c:pt idx="90" c:formatCode="yyyy/m/d">
                  <c:v>44636</c:v>
                </c:pt>
                <c:pt idx="91" c:formatCode="yyyy/m/d">
                  <c:v>44637</c:v>
                </c:pt>
                <c:pt idx="92" c:formatCode="yyyy/m/d">
                  <c:v>44638</c:v>
                </c:pt>
                <c:pt idx="93" c:formatCode="yyyy/m/d">
                  <c:v>44639</c:v>
                </c:pt>
                <c:pt idx="94" c:formatCode="yyyy/m/d">
                  <c:v>44640</c:v>
                </c:pt>
                <c:pt idx="95" c:formatCode="yyyy/m/d">
                  <c:v>44641</c:v>
                </c:pt>
                <c:pt idx="96" c:formatCode="yyyy/m/d">
                  <c:v>44642</c:v>
                </c:pt>
                <c:pt idx="97" c:formatCode="yyyy/m/d">
                  <c:v>44643</c:v>
                </c:pt>
                <c:pt idx="98" c:formatCode="yyyy/m/d">
                  <c:v>44644</c:v>
                </c:pt>
                <c:pt idx="99" c:formatCode="yyyy/m/d">
                  <c:v>44645</c:v>
                </c:pt>
                <c:pt idx="100" c:formatCode="yyyy/m/d">
                  <c:v>44646</c:v>
                </c:pt>
                <c:pt idx="101" c:formatCode="yyyy/m/d">
                  <c:v>44647</c:v>
                </c:pt>
                <c:pt idx="102" c:formatCode="yyyy/m/d">
                  <c:v>44648</c:v>
                </c:pt>
                <c:pt idx="103" c:formatCode="yyyy/m/d">
                  <c:v>44649</c:v>
                </c:pt>
                <c:pt idx="104" c:formatCode="yyyy/m/d">
                  <c:v>44650</c:v>
                </c:pt>
                <c:pt idx="105" c:formatCode="yyyy/m/d">
                  <c:v>44651</c:v>
                </c:pt>
              </c:numCache>
            </c:numRef>
          </c:cat>
          <c:val>
            <c:numRef>
              <c:f>Sheet2!$D$2:$D$107</c:f>
              <c:numCache>
                <c:formatCode>General</c:formatCode>
                <c:ptCount val="106"/>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numCache>
            </c:numRef>
          </c:val>
          <c:smooth val="0"/>
        </c:ser>
        <c:dLbls>
          <c:showLegendKey val="0"/>
          <c:showVal val="0"/>
          <c:showCatName val="0"/>
          <c:showSerName val="0"/>
          <c:showPercent val="0"/>
          <c:showBubbleSize val="0"/>
        </c:dLbls>
        <c:marker val="0"/>
        <c:smooth val="0"/>
        <c:axId val="-1707707344"/>
        <c:axId val="-1707710064"/>
      </c:lineChart>
      <c:dateAx>
        <c:axId val="-17077073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7710064"/>
        <c:crosses val="autoZero"/>
        <c:auto val="1"/>
        <c:lblOffset val="100"/>
        <c:baseTimeUnit val="days"/>
      </c:dateAx>
      <c:valAx>
        <c:axId val="-170771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7707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3F1C-9F81-4859-AE5B-9087138C6A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3146</Words>
  <Characters>3810</Characters>
  <Lines>33</Lines>
  <Paragraphs>9</Paragraphs>
  <TotalTime>265</TotalTime>
  <ScaleCrop>false</ScaleCrop>
  <LinksUpToDate>false</LinksUpToDate>
  <CharactersWithSpaces>3870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2022-07-18T06:53:35Z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6DB13E285CEA496DBD493A1E5EC5D3EC</vt:lpwstr>
  </property>
</Properties>
</file>