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1年134</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34</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215,220,000.00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2023年4月12日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户名：工商银行贵阳农商银行超值宝１年１３４期理财产品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账号：3602003829200520260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694,500.83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4,754,359.39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222,922,948.76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1.0358</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3.58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2.23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1.0358</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103,235,024.97</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46.17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60,300,804.79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26.97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国民信托-通汇1号13期</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60,043,222.88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26.86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223,579,052.64</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223,579,052.64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1,943.68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0.50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223,580,996.82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204,859,840.25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91.63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8,011,379.38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1,357,212.23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9,350,620.78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223,579,052.64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18720005.84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18294347.03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9568829.57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8507273.47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8305208.67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8011379.38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7283552.84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7195321.73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4874608.56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4785416.10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95,545,943.20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42.73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EbXpvWrXekfsQRiE7jCy9dkuYxw=" w:salt="DSLOe29Ou+ksxn4TQnsvd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2D0AE3"/>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4B441AD"/>
    <w:rsid w:val="28137BE9"/>
    <w:rsid w:val="2AA204DB"/>
    <w:rsid w:val="2FCD2C4F"/>
    <w:rsid w:val="36EA1FA0"/>
    <w:rsid w:val="38721494"/>
    <w:rsid w:val="394F4B22"/>
    <w:rsid w:val="3D305393"/>
    <w:rsid w:val="3EB35496"/>
    <w:rsid w:val="3F524561"/>
    <w:rsid w:val="404D7569"/>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1.014</c:v>
                </c:pt>
                <c:pt idx="1">
                  <c:v>1.014</c:v>
                </c:pt>
                <c:pt idx="2">
                  <c:v>1.014</c:v>
                </c:pt>
                <c:pt idx="3">
                  <c:v>1.0145</c:v>
                </c:pt>
                <c:pt idx="4">
                  <c:v>1.0146</c:v>
                </c:pt>
                <c:pt idx="5">
                  <c:v>1.015</c:v>
                </c:pt>
                <c:pt idx="6">
                  <c:v>1.0156</c:v>
                </c:pt>
                <c:pt idx="7">
                  <c:v>1.0158</c:v>
                </c:pt>
                <c:pt idx="8">
                  <c:v>1.0158</c:v>
                </c:pt>
                <c:pt idx="9">
                  <c:v>1.0158</c:v>
                </c:pt>
                <c:pt idx="10">
                  <c:v>1.0164</c:v>
                </c:pt>
                <c:pt idx="11">
                  <c:v>1.0168</c:v>
                </c:pt>
                <c:pt idx="12">
                  <c:v>1.0172</c:v>
                </c:pt>
                <c:pt idx="13">
                  <c:v>1.0175</c:v>
                </c:pt>
                <c:pt idx="14">
                  <c:v>1.0177</c:v>
                </c:pt>
                <c:pt idx="15">
                  <c:v>1.0177</c:v>
                </c:pt>
                <c:pt idx="16">
                  <c:v>1.0177</c:v>
                </c:pt>
                <c:pt idx="17">
                  <c:v>1.0186</c:v>
                </c:pt>
                <c:pt idx="18">
                  <c:v>1.019</c:v>
                </c:pt>
                <c:pt idx="19">
                  <c:v>1.0193</c:v>
                </c:pt>
                <c:pt idx="20">
                  <c:v>1.0195</c:v>
                </c:pt>
                <c:pt idx="21">
                  <c:v>1.0199</c:v>
                </c:pt>
                <c:pt idx="22">
                  <c:v>1.0199</c:v>
                </c:pt>
                <c:pt idx="23">
                  <c:v>1.0198</c:v>
                </c:pt>
                <c:pt idx="24">
                  <c:v>1.0209</c:v>
                </c:pt>
                <c:pt idx="25">
                  <c:v>1.0212</c:v>
                </c:pt>
                <c:pt idx="26">
                  <c:v>1.0219</c:v>
                </c:pt>
                <c:pt idx="27">
                  <c:v>1.0223</c:v>
                </c:pt>
                <c:pt idx="28">
                  <c:v>1.0226</c:v>
                </c:pt>
                <c:pt idx="29">
                  <c:v>1.0226</c:v>
                </c:pt>
                <c:pt idx="30">
                  <c:v>1.023</c:v>
                </c:pt>
                <c:pt idx="31">
                  <c:v>1.0236</c:v>
                </c:pt>
                <c:pt idx="32">
                  <c:v>1.024</c:v>
                </c:pt>
                <c:pt idx="33">
                  <c:v>1.0242</c:v>
                </c:pt>
                <c:pt idx="34">
                  <c:v>1.0245</c:v>
                </c:pt>
                <c:pt idx="35">
                  <c:v>1.0246</c:v>
                </c:pt>
                <c:pt idx="36">
                  <c:v>1.0246</c:v>
                </c:pt>
                <c:pt idx="37">
                  <c:v>1.0245</c:v>
                </c:pt>
                <c:pt idx="38">
                  <c:v>1.0251</c:v>
                </c:pt>
                <c:pt idx="39">
                  <c:v>1.0253</c:v>
                </c:pt>
                <c:pt idx="40">
                  <c:v>1.0254</c:v>
                </c:pt>
                <c:pt idx="41">
                  <c:v>1.0255</c:v>
                </c:pt>
                <c:pt idx="42">
                  <c:v>1.0256</c:v>
                </c:pt>
                <c:pt idx="43">
                  <c:v>1.0256</c:v>
                </c:pt>
                <c:pt idx="44">
                  <c:v>1.0256</c:v>
                </c:pt>
                <c:pt idx="45">
                  <c:v>1.0268</c:v>
                </c:pt>
                <c:pt idx="46">
                  <c:v>1.0274</c:v>
                </c:pt>
                <c:pt idx="47">
                  <c:v>1.0276</c:v>
                </c:pt>
                <c:pt idx="48">
                  <c:v>1.0279</c:v>
                </c:pt>
                <c:pt idx="49">
                  <c:v>1.0282</c:v>
                </c:pt>
                <c:pt idx="50">
                  <c:v>1.0282</c:v>
                </c:pt>
                <c:pt idx="51">
                  <c:v>1.0282</c:v>
                </c:pt>
                <c:pt idx="52">
                  <c:v>1.0289</c:v>
                </c:pt>
                <c:pt idx="53">
                  <c:v>1.029</c:v>
                </c:pt>
                <c:pt idx="54">
                  <c:v>1.0291</c:v>
                </c:pt>
                <c:pt idx="55">
                  <c:v>1.029</c:v>
                </c:pt>
                <c:pt idx="56">
                  <c:v>1.0291</c:v>
                </c:pt>
                <c:pt idx="57">
                  <c:v>1.0291</c:v>
                </c:pt>
                <c:pt idx="58">
                  <c:v>1.0291</c:v>
                </c:pt>
                <c:pt idx="59">
                  <c:v>1.0295</c:v>
                </c:pt>
                <c:pt idx="60">
                  <c:v>1.0297</c:v>
                </c:pt>
                <c:pt idx="61">
                  <c:v>1.0294</c:v>
                </c:pt>
                <c:pt idx="62">
                  <c:v>1.0297</c:v>
                </c:pt>
                <c:pt idx="63">
                  <c:v>1.0301</c:v>
                </c:pt>
                <c:pt idx="64">
                  <c:v>1.0301</c:v>
                </c:pt>
                <c:pt idx="65">
                  <c:v>1.03</c:v>
                </c:pt>
                <c:pt idx="66">
                  <c:v>1.0308</c:v>
                </c:pt>
                <c:pt idx="67">
                  <c:v>1.0312</c:v>
                </c:pt>
                <c:pt idx="68">
                  <c:v>1.0316</c:v>
                </c:pt>
                <c:pt idx="69">
                  <c:v>1.0319</c:v>
                </c:pt>
                <c:pt idx="70">
                  <c:v>1.0323</c:v>
                </c:pt>
                <c:pt idx="71">
                  <c:v>1.0323</c:v>
                </c:pt>
                <c:pt idx="72">
                  <c:v>1.0322</c:v>
                </c:pt>
                <c:pt idx="73">
                  <c:v>1.0322</c:v>
                </c:pt>
                <c:pt idx="74">
                  <c:v>1.0329</c:v>
                </c:pt>
                <c:pt idx="75">
                  <c:v>1.033</c:v>
                </c:pt>
                <c:pt idx="76">
                  <c:v>1.0332</c:v>
                </c:pt>
                <c:pt idx="77">
                  <c:v>1.0334</c:v>
                </c:pt>
                <c:pt idx="78">
                  <c:v>1.0334</c:v>
                </c:pt>
                <c:pt idx="79">
                  <c:v>1.0334</c:v>
                </c:pt>
                <c:pt idx="80">
                  <c:v>1.034</c:v>
                </c:pt>
                <c:pt idx="81">
                  <c:v>1.0342</c:v>
                </c:pt>
                <c:pt idx="82">
                  <c:v>1.0346</c:v>
                </c:pt>
                <c:pt idx="83">
                  <c:v>1.0349</c:v>
                </c:pt>
                <c:pt idx="84">
                  <c:v>1.0351</c:v>
                </c:pt>
                <c:pt idx="85">
                  <c:v>1.0351</c:v>
                </c:pt>
                <c:pt idx="86">
                  <c:v>1.035</c:v>
                </c:pt>
                <c:pt idx="87">
                  <c:v>1.0356</c:v>
                </c:pt>
                <c:pt idx="88">
                  <c:v>1.0355</c:v>
                </c:pt>
                <c:pt idx="89">
                  <c:v>1.0356</c:v>
                </c:pt>
                <c:pt idx="90">
                  <c:v>1.0358</c:v>
                </c:pt>
                <c:pt idx="91">
                  <c:v>1.0358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383872613321674"/>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0.000295945546019416</c:v>
                </c:pt>
                <c:pt idx="1">
                  <c:v>0.000295945546019416</c:v>
                </c:pt>
                <c:pt idx="2">
                  <c:v>0.000295945546019416</c:v>
                </c:pt>
                <c:pt idx="3">
                  <c:v>0.000789188122718665</c:v>
                </c:pt>
                <c:pt idx="4">
                  <c:v>0.00088783663805847</c:v>
                </c:pt>
                <c:pt idx="5">
                  <c:v>0.00128243069941791</c:v>
                </c:pt>
                <c:pt idx="6">
                  <c:v>0.00187432179145697</c:v>
                </c:pt>
                <c:pt idx="7">
                  <c:v>0.0020716188221368</c:v>
                </c:pt>
                <c:pt idx="8">
                  <c:v>0.0020716188221368</c:v>
                </c:pt>
                <c:pt idx="9">
                  <c:v>0.0020716188221368</c:v>
                </c:pt>
                <c:pt idx="10">
                  <c:v>0.00266350991417563</c:v>
                </c:pt>
                <c:pt idx="11">
                  <c:v>0.00305810397553508</c:v>
                </c:pt>
                <c:pt idx="12">
                  <c:v>0.00345269803689452</c:v>
                </c:pt>
                <c:pt idx="13">
                  <c:v>0.00374864358291416</c:v>
                </c:pt>
                <c:pt idx="14">
                  <c:v>0.00394594061359377</c:v>
                </c:pt>
                <c:pt idx="15">
                  <c:v>0.00394594061359377</c:v>
                </c:pt>
                <c:pt idx="16">
                  <c:v>0.00394594061359377</c:v>
                </c:pt>
                <c:pt idx="17">
                  <c:v>0.00483377725165224</c:v>
                </c:pt>
                <c:pt idx="18">
                  <c:v>0.00522837131301168</c:v>
                </c:pt>
                <c:pt idx="19">
                  <c:v>0.00552431685903132</c:v>
                </c:pt>
                <c:pt idx="20">
                  <c:v>0.00572161388971093</c:v>
                </c:pt>
                <c:pt idx="21">
                  <c:v>0.00611620795107037</c:v>
                </c:pt>
                <c:pt idx="22">
                  <c:v>0.00611620795107037</c:v>
                </c:pt>
                <c:pt idx="23">
                  <c:v>0.00601755943573057</c:v>
                </c:pt>
                <c:pt idx="24">
                  <c:v>0.00710269310446865</c:v>
                </c:pt>
                <c:pt idx="25">
                  <c:v>0.00739863865048829</c:v>
                </c:pt>
                <c:pt idx="26">
                  <c:v>0.00808917825786715</c:v>
                </c:pt>
                <c:pt idx="27">
                  <c:v>0.00848377231922659</c:v>
                </c:pt>
                <c:pt idx="28">
                  <c:v>0.00877971786524601</c:v>
                </c:pt>
                <c:pt idx="29">
                  <c:v>0.00877971786524601</c:v>
                </c:pt>
                <c:pt idx="30">
                  <c:v>0.00917431192660545</c:v>
                </c:pt>
                <c:pt idx="31">
                  <c:v>0.0097662030186445</c:v>
                </c:pt>
                <c:pt idx="32">
                  <c:v>0.0101607970800039</c:v>
                </c:pt>
                <c:pt idx="33">
                  <c:v>0.0103580941106836</c:v>
                </c:pt>
                <c:pt idx="34">
                  <c:v>0.0106540396567032</c:v>
                </c:pt>
                <c:pt idx="35">
                  <c:v>0.010752688172043</c:v>
                </c:pt>
                <c:pt idx="36">
                  <c:v>0.010752688172043</c:v>
                </c:pt>
                <c:pt idx="37">
                  <c:v>0.0106540396567032</c:v>
                </c:pt>
                <c:pt idx="38">
                  <c:v>0.011245930748742</c:v>
                </c:pt>
                <c:pt idx="39">
                  <c:v>0.0114432277794221</c:v>
                </c:pt>
                <c:pt idx="40">
                  <c:v>0.0115418762947619</c:v>
                </c:pt>
                <c:pt idx="41">
                  <c:v>0.0116405248101017</c:v>
                </c:pt>
                <c:pt idx="42">
                  <c:v>0.0117391733254415</c:v>
                </c:pt>
                <c:pt idx="43">
                  <c:v>0.0117391733254415</c:v>
                </c:pt>
                <c:pt idx="44">
                  <c:v>0.0117391733254415</c:v>
                </c:pt>
                <c:pt idx="45">
                  <c:v>0.0129229555095194</c:v>
                </c:pt>
                <c:pt idx="46">
                  <c:v>0.0135148466015587</c:v>
                </c:pt>
                <c:pt idx="47">
                  <c:v>0.0137121436322383</c:v>
                </c:pt>
                <c:pt idx="48">
                  <c:v>0.0140080891782579</c:v>
                </c:pt>
                <c:pt idx="49">
                  <c:v>0.0143040347242773</c:v>
                </c:pt>
                <c:pt idx="50">
                  <c:v>0.0143040347242773</c:v>
                </c:pt>
                <c:pt idx="51">
                  <c:v>0.0143040347242773</c:v>
                </c:pt>
                <c:pt idx="52">
                  <c:v>0.0149945743316562</c:v>
                </c:pt>
                <c:pt idx="53">
                  <c:v>0.015093222846996</c:v>
                </c:pt>
                <c:pt idx="54">
                  <c:v>0.0151918713623358</c:v>
                </c:pt>
                <c:pt idx="55">
                  <c:v>0.015093222846996</c:v>
                </c:pt>
                <c:pt idx="56">
                  <c:v>0.0151918713623358</c:v>
                </c:pt>
                <c:pt idx="57">
                  <c:v>0.0151918713623358</c:v>
                </c:pt>
                <c:pt idx="58">
                  <c:v>0.0151918713623358</c:v>
                </c:pt>
                <c:pt idx="59">
                  <c:v>0.0155864654236955</c:v>
                </c:pt>
                <c:pt idx="60">
                  <c:v>0.0157837624543751</c:v>
                </c:pt>
                <c:pt idx="61">
                  <c:v>0.0154878169083557</c:v>
                </c:pt>
                <c:pt idx="62">
                  <c:v>0.0157837624543751</c:v>
                </c:pt>
                <c:pt idx="63">
                  <c:v>0.0161783565157345</c:v>
                </c:pt>
                <c:pt idx="64">
                  <c:v>0.0161783565157345</c:v>
                </c:pt>
                <c:pt idx="65">
                  <c:v>0.0160797080003945</c:v>
                </c:pt>
                <c:pt idx="66">
                  <c:v>0.0168688961231132</c:v>
                </c:pt>
                <c:pt idx="67">
                  <c:v>0.0172634901844726</c:v>
                </c:pt>
                <c:pt idx="68">
                  <c:v>0.017658084245832</c:v>
                </c:pt>
                <c:pt idx="69">
                  <c:v>0.0179540297918517</c:v>
                </c:pt>
                <c:pt idx="70">
                  <c:v>0.0183486238532109</c:v>
                </c:pt>
                <c:pt idx="71">
                  <c:v>0.0183486238532109</c:v>
                </c:pt>
                <c:pt idx="72">
                  <c:v>0.0182499753378711</c:v>
                </c:pt>
                <c:pt idx="73">
                  <c:v>0.0182499753378711</c:v>
                </c:pt>
                <c:pt idx="74">
                  <c:v>0.01894051494525</c:v>
                </c:pt>
                <c:pt idx="75">
                  <c:v>0.0190391634605898</c:v>
                </c:pt>
                <c:pt idx="76">
                  <c:v>0.0192364604912694</c:v>
                </c:pt>
                <c:pt idx="77">
                  <c:v>0.0194337575219494</c:v>
                </c:pt>
                <c:pt idx="78">
                  <c:v>0.0194337575219494</c:v>
                </c:pt>
                <c:pt idx="79">
                  <c:v>0.0194337575219494</c:v>
                </c:pt>
                <c:pt idx="80">
                  <c:v>0.0200256486139883</c:v>
                </c:pt>
                <c:pt idx="81">
                  <c:v>0.0202229456446681</c:v>
                </c:pt>
                <c:pt idx="82">
                  <c:v>0.0206175397060273</c:v>
                </c:pt>
                <c:pt idx="83">
                  <c:v>0.0209134852520469</c:v>
                </c:pt>
                <c:pt idx="84">
                  <c:v>0.0211107822827266</c:v>
                </c:pt>
                <c:pt idx="85">
                  <c:v>0.0211107822827266</c:v>
                </c:pt>
                <c:pt idx="86">
                  <c:v>0.0210121337673868</c:v>
                </c:pt>
                <c:pt idx="87">
                  <c:v>0.0216040248594258</c:v>
                </c:pt>
                <c:pt idx="88">
                  <c:v>0.021505376344086</c:v>
                </c:pt>
                <c:pt idx="89">
                  <c:v>0.0216040248594258</c:v>
                </c:pt>
                <c:pt idx="90">
                  <c:v>0.0218013218901056</c:v>
                </c:pt>
                <c:pt idx="91">
                  <c:v>0.0218013218901056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2022-10-24T09:31:00Z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