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149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1年149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4.50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户名：贵阳农村商业银行股份有限公司超值宝1年149期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账号：602010100100823976</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233,390.25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1,133,149.12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153,077,588.88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1.0205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0.74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1.53</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1.0205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0.74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71,419,942.53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46.53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华创证券智盈1号</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31,164,212.28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20.31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25,704,454.81</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16.75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世纪证券聚利5号</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25,190,151.50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153,478,761.12</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153,478,761.12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0.41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153,478,761.53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123,905,793.03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22,069,540.32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3,199,152.31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4,304,275.46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153,478,761.12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22,069,540.32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5,223,881.71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3,942,146.16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3,927,750.15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3,501,152.82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3,358,961.40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PR铜管廊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3,017,581.55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2,973,244.60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2,913,356.37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2,889,766.79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53,817,381.86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35.07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jc w:val="right"/>
        <w:rPr>
          <w:rFonts w:hint="eastAsia" w:ascii="仿宋" w:hAnsi="仿宋" w:eastAsia="仿宋"/>
          <w:color w:val="000000"/>
          <w:szCs w:val="21"/>
        </w:rPr>
      </w:pPr>
      <w:bookmarkStart w:id="2" w:name="_GoBack"/>
      <w:bookmarkEnd w:id="2"/>
      <w:r>
        <w:rPr>
          <w:rFonts w:hint="eastAsia" w:ascii="仿宋" w:hAnsi="仿宋" w:eastAsia="仿宋"/>
          <w:color w:val="000000"/>
          <w:szCs w:val="21"/>
        </w:rPr>
        <w:t xml:space="preserve">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Oj3uyaQcQDfzzv8Is6P8gPmOyD4=" w:salt="CeWnI44CwEzG25/iX16FC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892A91"/>
    <w:rsid w:val="1A9C7578"/>
    <w:rsid w:val="235D70F6"/>
    <w:rsid w:val="25610077"/>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8E21D6"/>
    <w:rsid w:val="44FC1717"/>
    <w:rsid w:val="457A406E"/>
    <w:rsid w:val="46CD3A39"/>
    <w:rsid w:val="476D2A9A"/>
    <w:rsid w:val="48E8631C"/>
    <w:rsid w:val="4996057B"/>
    <w:rsid w:val="4BDC62BF"/>
    <w:rsid w:val="4D870C30"/>
    <w:rsid w:val="4E47040F"/>
    <w:rsid w:val="4E8B3FB3"/>
    <w:rsid w:val="5119148F"/>
    <w:rsid w:val="51A03B59"/>
    <w:rsid w:val="52321244"/>
    <w:rsid w:val="53986600"/>
    <w:rsid w:val="55CF7ABD"/>
    <w:rsid w:val="57B47E4D"/>
    <w:rsid w:val="599B121E"/>
    <w:rsid w:val="5E660FCE"/>
    <w:rsid w:val="5FB15832"/>
    <w:rsid w:val="60450B80"/>
    <w:rsid w:val="62446D78"/>
    <w:rsid w:val="62775533"/>
    <w:rsid w:val="62C54F28"/>
    <w:rsid w:val="63926E74"/>
    <w:rsid w:val="6455585F"/>
    <w:rsid w:val="650A0CD8"/>
    <w:rsid w:val="67293354"/>
    <w:rsid w:val="68513422"/>
    <w:rsid w:val="68BF34A3"/>
    <w:rsid w:val="68CC5C7E"/>
    <w:rsid w:val="705B15C4"/>
    <w:rsid w:val="73083B4A"/>
    <w:rsid w:val="737F3265"/>
    <w:rsid w:val="757F3635"/>
    <w:rsid w:val="78D66D4A"/>
    <w:rsid w:val="79751FD1"/>
    <w:rsid w:val="798D2AE9"/>
    <w:rsid w:val="7B11542F"/>
    <w:rsid w:val="7C400CEC"/>
    <w:rsid w:val="7C5A787B"/>
    <w:rsid w:val="7CA27CB2"/>
    <w:rsid w:val="7D124FB3"/>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1.0129</c:v>
                </c:pt>
                <c:pt idx="1">
                  <c:v>1.0129</c:v>
                </c:pt>
                <c:pt idx="2">
                  <c:v>1.0129</c:v>
                </c:pt>
                <c:pt idx="3">
                  <c:v>1.0129</c:v>
                </c:pt>
                <c:pt idx="4">
                  <c:v>1.0129</c:v>
                </c:pt>
                <c:pt idx="5">
                  <c:v>1.0129</c:v>
                </c:pt>
                <c:pt idx="6">
                  <c:v>1.0128</c:v>
                </c:pt>
                <c:pt idx="7">
                  <c:v>1.0128</c:v>
                </c:pt>
                <c:pt idx="8">
                  <c:v>1.0128</c:v>
                </c:pt>
                <c:pt idx="9">
                  <c:v>1.0153</c:v>
                </c:pt>
                <c:pt idx="10">
                  <c:v>1.0155</c:v>
                </c:pt>
                <c:pt idx="11">
                  <c:v>1.0158</c:v>
                </c:pt>
                <c:pt idx="12">
                  <c:v>1.0161</c:v>
                </c:pt>
                <c:pt idx="13">
                  <c:v>1.0161</c:v>
                </c:pt>
                <c:pt idx="14">
                  <c:v>1.0161</c:v>
                </c:pt>
                <c:pt idx="15">
                  <c:v>1.0161</c:v>
                </c:pt>
                <c:pt idx="16">
                  <c:v>1.0168</c:v>
                </c:pt>
                <c:pt idx="17">
                  <c:v>1.0172</c:v>
                </c:pt>
                <c:pt idx="18">
                  <c:v>1.0175</c:v>
                </c:pt>
                <c:pt idx="19">
                  <c:v>1.0171</c:v>
                </c:pt>
                <c:pt idx="20">
                  <c:v>1.0173</c:v>
                </c:pt>
                <c:pt idx="21">
                  <c:v>1.0173</c:v>
                </c:pt>
                <c:pt idx="22">
                  <c:v>1.0172</c:v>
                </c:pt>
                <c:pt idx="23">
                  <c:v>1.0179</c:v>
                </c:pt>
                <c:pt idx="24">
                  <c:v>1.0178</c:v>
                </c:pt>
                <c:pt idx="25">
                  <c:v>1.0179</c:v>
                </c:pt>
                <c:pt idx="26">
                  <c:v>1.0182</c:v>
                </c:pt>
                <c:pt idx="27">
                  <c:v>1.0184</c:v>
                </c:pt>
                <c:pt idx="28">
                  <c:v>1.0184</c:v>
                </c:pt>
                <c:pt idx="29">
                  <c:v>1.0184</c:v>
                </c:pt>
                <c:pt idx="30">
                  <c:v>1.0191</c:v>
                </c:pt>
                <c:pt idx="31">
                  <c:v>1.0193</c:v>
                </c:pt>
                <c:pt idx="32">
                  <c:v>1.0195</c:v>
                </c:pt>
                <c:pt idx="33">
                  <c:v>1.0198</c:v>
                </c:pt>
                <c:pt idx="34">
                  <c:v>1.0198</c:v>
                </c:pt>
                <c:pt idx="35">
                  <c:v>1.0198</c:v>
                </c:pt>
                <c:pt idx="36">
                  <c:v>1.0198</c:v>
                </c:pt>
                <c:pt idx="37">
                  <c:v>1.0203</c:v>
                </c:pt>
                <c:pt idx="38">
                  <c:v>1.0203</c:v>
                </c:pt>
                <c:pt idx="39">
                  <c:v>1.0204</c:v>
                </c:pt>
                <c:pt idx="40">
                  <c:v>1.0204</c:v>
                </c:pt>
                <c:pt idx="41">
                  <c:v>1.0203</c:v>
                </c:pt>
                <c:pt idx="42">
                  <c:v>1.0203</c:v>
                </c:pt>
                <c:pt idx="43">
                  <c:v>1.0202</c:v>
                </c:pt>
                <c:pt idx="44">
                  <c:v>1.0199</c:v>
                </c:pt>
                <c:pt idx="45">
                  <c:v>1.0193</c:v>
                </c:pt>
                <c:pt idx="46">
                  <c:v>1.0186</c:v>
                </c:pt>
                <c:pt idx="47">
                  <c:v>1.0183</c:v>
                </c:pt>
                <c:pt idx="48">
                  <c:v>1.0181</c:v>
                </c:pt>
                <c:pt idx="49">
                  <c:v>1.0181</c:v>
                </c:pt>
                <c:pt idx="50">
                  <c:v>1.0181</c:v>
                </c:pt>
                <c:pt idx="51">
                  <c:v>1.0175</c:v>
                </c:pt>
                <c:pt idx="52">
                  <c:v>1.0175</c:v>
                </c:pt>
                <c:pt idx="53">
                  <c:v>1.0174</c:v>
                </c:pt>
                <c:pt idx="54">
                  <c:v>1.0176</c:v>
                </c:pt>
                <c:pt idx="55">
                  <c:v>1.0179</c:v>
                </c:pt>
                <c:pt idx="56">
                  <c:v>1.0179</c:v>
                </c:pt>
                <c:pt idx="57">
                  <c:v>1.0178</c:v>
                </c:pt>
                <c:pt idx="58">
                  <c:v>1.0181</c:v>
                </c:pt>
                <c:pt idx="59">
                  <c:v>1.0175</c:v>
                </c:pt>
                <c:pt idx="60">
                  <c:v>1.0173</c:v>
                </c:pt>
                <c:pt idx="61">
                  <c:v>1.0171</c:v>
                </c:pt>
                <c:pt idx="62">
                  <c:v>1.0171</c:v>
                </c:pt>
                <c:pt idx="63">
                  <c:v>1.017</c:v>
                </c:pt>
                <c:pt idx="64">
                  <c:v>1.017</c:v>
                </c:pt>
                <c:pt idx="65">
                  <c:v>1.0173</c:v>
                </c:pt>
                <c:pt idx="66">
                  <c:v>1.017</c:v>
                </c:pt>
                <c:pt idx="67">
                  <c:v>1.0166</c:v>
                </c:pt>
                <c:pt idx="68">
                  <c:v>1.0164</c:v>
                </c:pt>
                <c:pt idx="69">
                  <c:v>1.0163</c:v>
                </c:pt>
                <c:pt idx="70">
                  <c:v>1.0163</c:v>
                </c:pt>
                <c:pt idx="71">
                  <c:v>1.0163</c:v>
                </c:pt>
                <c:pt idx="72">
                  <c:v>1.0164</c:v>
                </c:pt>
                <c:pt idx="73">
                  <c:v>1.0148</c:v>
                </c:pt>
                <c:pt idx="74">
                  <c:v>1.0146</c:v>
                </c:pt>
                <c:pt idx="75">
                  <c:v>1.0151</c:v>
                </c:pt>
                <c:pt idx="76">
                  <c:v>1.015</c:v>
                </c:pt>
                <c:pt idx="77">
                  <c:v>1.015</c:v>
                </c:pt>
                <c:pt idx="78">
                  <c:v>1.0149</c:v>
                </c:pt>
                <c:pt idx="79">
                  <c:v>1.0155</c:v>
                </c:pt>
                <c:pt idx="80">
                  <c:v>1.0157</c:v>
                </c:pt>
                <c:pt idx="81">
                  <c:v>1.0158</c:v>
                </c:pt>
                <c:pt idx="82">
                  <c:v>1.0161</c:v>
                </c:pt>
                <c:pt idx="83">
                  <c:v>1.0166</c:v>
                </c:pt>
                <c:pt idx="84">
                  <c:v>1.0166</c:v>
                </c:pt>
                <c:pt idx="85">
                  <c:v>1.0165</c:v>
                </c:pt>
                <c:pt idx="86">
                  <c:v>1.0193</c:v>
                </c:pt>
                <c:pt idx="87">
                  <c:v>1.0194</c:v>
                </c:pt>
                <c:pt idx="88">
                  <c:v>1.0195</c:v>
                </c:pt>
                <c:pt idx="89">
                  <c:v>1.0198</c:v>
                </c:pt>
                <c:pt idx="90">
                  <c:v>1.0204</c:v>
                </c:pt>
                <c:pt idx="91">
                  <c:v>1.0205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-9.87166831194486e-5</c:v>
                </c:pt>
                <c:pt idx="1">
                  <c:v>-9.87166831194486e-5</c:v>
                </c:pt>
                <c:pt idx="2">
                  <c:v>-9.87166831194486e-5</c:v>
                </c:pt>
                <c:pt idx="3">
                  <c:v>-9.87166831194486e-5</c:v>
                </c:pt>
                <c:pt idx="4">
                  <c:v>-9.87166831194486e-5</c:v>
                </c:pt>
                <c:pt idx="5">
                  <c:v>-9.87166831194486e-5</c:v>
                </c:pt>
                <c:pt idx="6">
                  <c:v>-0.000197433366238897</c:v>
                </c:pt>
                <c:pt idx="7">
                  <c:v>-0.000197433366238897</c:v>
                </c:pt>
                <c:pt idx="8">
                  <c:v>-0.000197433366238897</c:v>
                </c:pt>
                <c:pt idx="9">
                  <c:v>0.00227048371174754</c:v>
                </c:pt>
                <c:pt idx="10">
                  <c:v>0.00246791707798644</c:v>
                </c:pt>
                <c:pt idx="11">
                  <c:v>0.00276406712734456</c:v>
                </c:pt>
                <c:pt idx="12">
                  <c:v>0.00306021717670291</c:v>
                </c:pt>
                <c:pt idx="13">
                  <c:v>0.00306021717670291</c:v>
                </c:pt>
                <c:pt idx="14">
                  <c:v>0.00306021717670291</c:v>
                </c:pt>
                <c:pt idx="15">
                  <c:v>0.00306021717670291</c:v>
                </c:pt>
                <c:pt idx="16">
                  <c:v>0.00375123395853905</c:v>
                </c:pt>
                <c:pt idx="17">
                  <c:v>0.00414610069101706</c:v>
                </c:pt>
                <c:pt idx="18">
                  <c:v>0.00444225074037519</c:v>
                </c:pt>
                <c:pt idx="19">
                  <c:v>0.00404738400789739</c:v>
                </c:pt>
                <c:pt idx="20">
                  <c:v>0.00424481737413651</c:v>
                </c:pt>
                <c:pt idx="21">
                  <c:v>0.00424481737413651</c:v>
                </c:pt>
                <c:pt idx="22">
                  <c:v>0.00414610069101706</c:v>
                </c:pt>
                <c:pt idx="23">
                  <c:v>0.00483711747285298</c:v>
                </c:pt>
                <c:pt idx="24">
                  <c:v>0.00473840078973353</c:v>
                </c:pt>
                <c:pt idx="25">
                  <c:v>0.00483711747285298</c:v>
                </c:pt>
                <c:pt idx="26">
                  <c:v>0.00513326752221133</c:v>
                </c:pt>
                <c:pt idx="27">
                  <c:v>0.00533070088845022</c:v>
                </c:pt>
                <c:pt idx="28">
                  <c:v>0.00533070088845022</c:v>
                </c:pt>
                <c:pt idx="29">
                  <c:v>0.00533070088845022</c:v>
                </c:pt>
                <c:pt idx="30">
                  <c:v>0.00602171767028636</c:v>
                </c:pt>
                <c:pt idx="31">
                  <c:v>0.00621915103652526</c:v>
                </c:pt>
                <c:pt idx="32">
                  <c:v>0.00641658440276416</c:v>
                </c:pt>
                <c:pt idx="33">
                  <c:v>0.0067127344521225</c:v>
                </c:pt>
                <c:pt idx="34">
                  <c:v>0.0067127344521225</c:v>
                </c:pt>
                <c:pt idx="35">
                  <c:v>0.0067127344521225</c:v>
                </c:pt>
                <c:pt idx="36">
                  <c:v>0.0067127344521225</c:v>
                </c:pt>
                <c:pt idx="37">
                  <c:v>0.00720631786771975</c:v>
                </c:pt>
                <c:pt idx="38">
                  <c:v>0.00720631786771975</c:v>
                </c:pt>
                <c:pt idx="39">
                  <c:v>0.0073050345508392</c:v>
                </c:pt>
                <c:pt idx="40">
                  <c:v>0.0073050345508392</c:v>
                </c:pt>
                <c:pt idx="41">
                  <c:v>0.00720631786771975</c:v>
                </c:pt>
                <c:pt idx="42">
                  <c:v>0.00720631786771975</c:v>
                </c:pt>
                <c:pt idx="43">
                  <c:v>0.0071076011846003</c:v>
                </c:pt>
                <c:pt idx="44">
                  <c:v>0.00681145113524195</c:v>
                </c:pt>
                <c:pt idx="45">
                  <c:v>0.00621915103652526</c:v>
                </c:pt>
                <c:pt idx="46">
                  <c:v>0.00552813425468912</c:v>
                </c:pt>
                <c:pt idx="47">
                  <c:v>0.00523198420533078</c:v>
                </c:pt>
                <c:pt idx="48">
                  <c:v>0.00503455083909188</c:v>
                </c:pt>
                <c:pt idx="49">
                  <c:v>0.00503455083909188</c:v>
                </c:pt>
                <c:pt idx="50">
                  <c:v>0.00503455083909188</c:v>
                </c:pt>
                <c:pt idx="51">
                  <c:v>0.00444225074037519</c:v>
                </c:pt>
                <c:pt idx="52">
                  <c:v>0.00444225074037519</c:v>
                </c:pt>
                <c:pt idx="53">
                  <c:v>0.00434353405725596</c:v>
                </c:pt>
                <c:pt idx="54">
                  <c:v>0.00454096742349464</c:v>
                </c:pt>
                <c:pt idx="55">
                  <c:v>0.00483711747285298</c:v>
                </c:pt>
                <c:pt idx="56">
                  <c:v>0.00483711747285298</c:v>
                </c:pt>
                <c:pt idx="57">
                  <c:v>0.00473840078973353</c:v>
                </c:pt>
                <c:pt idx="58">
                  <c:v>0.00503455083909188</c:v>
                </c:pt>
                <c:pt idx="59">
                  <c:v>0.00444225074037519</c:v>
                </c:pt>
                <c:pt idx="60">
                  <c:v>0.00424481737413651</c:v>
                </c:pt>
                <c:pt idx="61">
                  <c:v>0.00404738400789739</c:v>
                </c:pt>
                <c:pt idx="62">
                  <c:v>0.00404738400789739</c:v>
                </c:pt>
                <c:pt idx="63">
                  <c:v>0.00394866732477794</c:v>
                </c:pt>
                <c:pt idx="64">
                  <c:v>0.00394866732477794</c:v>
                </c:pt>
                <c:pt idx="65">
                  <c:v>0.00424481737413651</c:v>
                </c:pt>
                <c:pt idx="66">
                  <c:v>0.00394866732477794</c:v>
                </c:pt>
                <c:pt idx="67">
                  <c:v>0.00355380059230015</c:v>
                </c:pt>
                <c:pt idx="68">
                  <c:v>0.00335636722606125</c:v>
                </c:pt>
                <c:pt idx="69">
                  <c:v>0.0032576505429418</c:v>
                </c:pt>
                <c:pt idx="70">
                  <c:v>0.0032576505429418</c:v>
                </c:pt>
                <c:pt idx="71">
                  <c:v>0.0032576505429418</c:v>
                </c:pt>
                <c:pt idx="72">
                  <c:v>0.00335636722606125</c:v>
                </c:pt>
                <c:pt idx="73">
                  <c:v>0.00177690029615007</c:v>
                </c:pt>
                <c:pt idx="74">
                  <c:v>0.00157946692991118</c:v>
                </c:pt>
                <c:pt idx="75">
                  <c:v>0.00207305034550842</c:v>
                </c:pt>
                <c:pt idx="76">
                  <c:v>0.00197433366238897</c:v>
                </c:pt>
                <c:pt idx="77">
                  <c:v>0.00197433366238897</c:v>
                </c:pt>
                <c:pt idx="78">
                  <c:v>0.00187561697926952</c:v>
                </c:pt>
                <c:pt idx="79">
                  <c:v>0.00246791707798644</c:v>
                </c:pt>
                <c:pt idx="80">
                  <c:v>0.00266535044422511</c:v>
                </c:pt>
                <c:pt idx="81">
                  <c:v>0.00276406712734456</c:v>
                </c:pt>
                <c:pt idx="82">
                  <c:v>0.00306021717670291</c:v>
                </c:pt>
                <c:pt idx="83">
                  <c:v>0.00355380059230015</c:v>
                </c:pt>
                <c:pt idx="84">
                  <c:v>0.00355380059230015</c:v>
                </c:pt>
                <c:pt idx="85">
                  <c:v>0.0034550839091807</c:v>
                </c:pt>
                <c:pt idx="86">
                  <c:v>0.00621915103652526</c:v>
                </c:pt>
                <c:pt idx="87">
                  <c:v>0.00631786771964471</c:v>
                </c:pt>
                <c:pt idx="88">
                  <c:v>0.00641658440276416</c:v>
                </c:pt>
                <c:pt idx="89">
                  <c:v>0.0067127344521225</c:v>
                </c:pt>
                <c:pt idx="90">
                  <c:v>0.0073050345508392</c:v>
                </c:pt>
                <c:pt idx="91">
                  <c:v>0.00740375123395864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2023-01-17T06:05:51Z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