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超值宝1年158期理财产品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2022年09月28日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超值宝1年158期理财产品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128,710,000.00份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129,321,683.78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2022年09月28日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[4.4%-5.2%]/年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贵阳农村商业银行股份有限公司-超值宝1年158期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851900159610598</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2022年09月28日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-205,955.18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611,683.78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129,321,683.78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1.0048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1.0048</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2022年09月28日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0.48</w:t>
            </w:r>
          </w:p>
        </w:tc>
        <w:tc>
          <w:tcPr>
            <w:tcW w:w="1843" w:type="dxa"/>
            <w:vAlign w:val="center"/>
          </w:tcPr>
          <w:p>
            <w:pPr>
              <w:jc w:val="right"/>
              <w:rPr>
                <w:rFonts w:ascii="宋体" w:hAnsi="宋体"/>
                <w:color w:val="auto"/>
              </w:rPr>
            </w:pPr>
            <w:r>
              <w:rPr>
                <w:rFonts w:ascii="宋体" w:hAnsi="宋体"/>
                <w:color w:val="auto"/>
              </w:rPr>
              <w:t>1.15</w:t>
            </w:r>
          </w:p>
        </w:tc>
        <w:tc>
          <w:tcPr>
            <w:tcW w:w="1843" w:type="dxa"/>
            <w:vAlign w:val="center"/>
          </w:tcPr>
          <w:p>
            <w:pPr>
              <w:jc w:val="right"/>
              <w:rPr>
                <w:rFonts w:ascii="宋体" w:hAnsi="宋体"/>
                <w:color w:val="auto"/>
              </w:rPr>
            </w:pPr>
            <w:r>
              <w:rPr>
                <w:rFonts w:ascii="宋体" w:hAnsi="宋体"/>
                <w:color w:val="auto"/>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0.48</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1.15</w:t>
            </w:r>
          </w:p>
        </w:tc>
        <w:tc>
          <w:tcPr>
            <w:tcW w:w="1843" w:type="dxa"/>
            <w:vAlign w:val="center"/>
          </w:tcPr>
          <w:p>
            <w:pPr>
              <w:jc w:val="right"/>
              <w:rPr>
                <w:rFonts w:ascii="宋体" w:hAnsi="宋体"/>
                <w:color w:val="auto"/>
              </w:rPr>
            </w:pPr>
            <w:r>
              <w:rPr>
                <w:rFonts w:ascii="宋体" w:hAnsi="宋体"/>
                <w:color w:val="auto"/>
              </w:rPr>
              <w:t>1.35</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12389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2389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0.48%</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129,527,638.96</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129,527,638.96</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129,527,638.96</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129,527,638.96</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125,246,930.93</w:t>
            </w:r>
          </w:p>
        </w:tc>
        <w:tc>
          <w:tcPr>
            <w:tcW w:w="2127" w:type="dxa"/>
            <w:shd w:val="clear" w:color="auto" w:fill="auto"/>
            <w:vAlign w:val="center"/>
          </w:tcPr>
          <w:p>
            <w:pPr>
              <w:jc w:val="right"/>
              <w:rPr>
                <w:rFonts w:ascii="宋体" w:hAnsi="宋体"/>
                <w:color w:val="auto"/>
              </w:rPr>
            </w:pPr>
            <w:r>
              <w:rPr>
                <w:rFonts w:hint="eastAsia" w:ascii="宋体" w:hAnsi="宋体"/>
                <w:color w:val="auto"/>
              </w:rPr>
              <w:t>96.70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125,246,930.93</w:t>
            </w:r>
          </w:p>
        </w:tc>
        <w:tc>
          <w:tcPr>
            <w:tcW w:w="2127" w:type="dxa"/>
            <w:shd w:val="clear" w:color="auto" w:fill="auto"/>
            <w:vAlign w:val="center"/>
          </w:tcPr>
          <w:p>
            <w:pPr>
              <w:jc w:val="right"/>
              <w:rPr>
                <w:rFonts w:ascii="宋体" w:hAnsi="宋体"/>
                <w:color w:val="auto"/>
              </w:rPr>
            </w:pPr>
            <w:r>
              <w:rPr>
                <w:rFonts w:hint="eastAsia" w:ascii="宋体" w:hAnsi="宋体"/>
                <w:color w:val="auto"/>
              </w:rPr>
              <w:t>96.70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3,976,859.21</w:t>
            </w:r>
          </w:p>
        </w:tc>
        <w:tc>
          <w:tcPr>
            <w:tcW w:w="2127" w:type="dxa"/>
            <w:shd w:val="clear" w:color="auto" w:fill="auto"/>
            <w:vAlign w:val="center"/>
          </w:tcPr>
          <w:p>
            <w:pPr>
              <w:jc w:val="right"/>
              <w:rPr>
                <w:rFonts w:ascii="宋体" w:hAnsi="宋体"/>
                <w:color w:val="auto"/>
              </w:rPr>
            </w:pPr>
            <w:r>
              <w:rPr>
                <w:rFonts w:hint="eastAsia" w:ascii="宋体" w:hAnsi="宋体"/>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229,628.97</w:t>
            </w:r>
          </w:p>
        </w:tc>
        <w:tc>
          <w:tcPr>
            <w:tcW w:w="2127" w:type="dxa"/>
            <w:shd w:val="clear" w:color="auto" w:fill="auto"/>
            <w:vAlign w:val="center"/>
          </w:tcPr>
          <w:p>
            <w:pPr>
              <w:jc w:val="right"/>
              <w:rPr>
                <w:rFonts w:ascii="宋体" w:hAnsi="宋体"/>
                <w:color w:val="auto"/>
              </w:rPr>
            </w:pPr>
            <w:r>
              <w:rPr>
                <w:rFonts w:hint="eastAsia" w:ascii="宋体" w:hAnsi="宋体"/>
                <w:color w:val="auto"/>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199,550.61</w:t>
            </w:r>
          </w:p>
        </w:tc>
        <w:tc>
          <w:tcPr>
            <w:tcW w:w="2127" w:type="dxa"/>
            <w:shd w:val="clear" w:color="auto" w:fill="auto"/>
            <w:vAlign w:val="center"/>
          </w:tcPr>
          <w:p>
            <w:pPr>
              <w:jc w:val="right"/>
              <w:rPr>
                <w:rFonts w:ascii="宋体" w:hAnsi="宋体"/>
                <w:color w:val="auto"/>
              </w:rPr>
            </w:pPr>
            <w:r>
              <w:rPr>
                <w:rFonts w:hint="eastAsia" w:ascii="宋体" w:hAnsi="宋体"/>
                <w:color w:val="auto"/>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129,652,969.72</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9,258,490.99</w:t>
            </w:r>
          </w:p>
        </w:tc>
        <w:tc>
          <w:tcPr>
            <w:tcW w:w="2046" w:type="dxa"/>
            <w:shd w:val="clear" w:color="auto" w:fill="auto"/>
          </w:tcPr>
          <w:p>
            <w:pPr>
              <w:jc w:val="right"/>
              <w:rPr>
                <w:rFonts w:ascii="宋体"/>
                <w:color w:val="auto"/>
                <w:szCs w:val="21"/>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6,214,787.47</w:t>
            </w:r>
          </w:p>
        </w:tc>
        <w:tc>
          <w:tcPr>
            <w:tcW w:w="2046" w:type="dxa"/>
            <w:shd w:val="clear" w:color="auto" w:fill="auto"/>
          </w:tcPr>
          <w:p>
            <w:pPr>
              <w:jc w:val="right"/>
              <w:rPr>
                <w:rFonts w:ascii="宋体"/>
                <w:color w:val="auto"/>
                <w:szCs w:val="21"/>
              </w:rPr>
            </w:pPr>
            <w:r>
              <w:rPr>
                <w:color w:val="auto"/>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5,175,589.44</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5,090,574.30</w:t>
            </w:r>
          </w:p>
        </w:tc>
        <w:tc>
          <w:tcPr>
            <w:tcW w:w="2046" w:type="dxa"/>
            <w:shd w:val="clear" w:color="auto" w:fill="auto"/>
          </w:tcPr>
          <w:p>
            <w:pPr>
              <w:jc w:val="right"/>
              <w:rPr>
                <w:rFonts w:ascii="宋体"/>
                <w:color w:val="auto"/>
                <w:szCs w:val="21"/>
              </w:rPr>
            </w:pPr>
            <w:r>
              <w:rPr>
                <w:color w:val="auto"/>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4,260,764.61</w:t>
            </w:r>
          </w:p>
        </w:tc>
        <w:tc>
          <w:tcPr>
            <w:tcW w:w="2046" w:type="dxa"/>
            <w:shd w:val="clear" w:color="auto" w:fill="auto"/>
          </w:tcPr>
          <w:p>
            <w:pPr>
              <w:jc w:val="right"/>
              <w:rPr>
                <w:rFonts w:ascii="宋体"/>
                <w:color w:val="auto"/>
                <w:szCs w:val="21"/>
              </w:rPr>
            </w:pPr>
            <w:r>
              <w:rPr>
                <w:color w:val="auto"/>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3,984,788.71</w:t>
            </w:r>
          </w:p>
        </w:tc>
        <w:tc>
          <w:tcPr>
            <w:tcW w:w="2046"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3,934,265.14</w:t>
            </w:r>
          </w:p>
        </w:tc>
        <w:tc>
          <w:tcPr>
            <w:tcW w:w="2046" w:type="dxa"/>
            <w:shd w:val="clear" w:color="auto" w:fill="auto"/>
          </w:tcPr>
          <w:p>
            <w:pPr>
              <w:jc w:val="right"/>
              <w:rPr>
                <w:rFonts w:ascii="宋体"/>
                <w:color w:val="auto"/>
                <w:szCs w:val="21"/>
              </w:rPr>
            </w:pPr>
            <w:r>
              <w:rPr>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3,851,344.10</w:t>
            </w:r>
          </w:p>
        </w:tc>
        <w:tc>
          <w:tcPr>
            <w:tcW w:w="2046"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20贵安01</w:t>
            </w:r>
          </w:p>
        </w:tc>
        <w:tc>
          <w:tcPr>
            <w:tcW w:w="2006" w:type="dxa"/>
            <w:shd w:val="clear" w:color="auto" w:fill="auto"/>
          </w:tcPr>
          <w:p>
            <w:pPr>
              <w:jc w:val="right"/>
              <w:rPr>
                <w:rFonts w:ascii="宋体"/>
                <w:color w:val="auto"/>
                <w:szCs w:val="21"/>
              </w:rPr>
            </w:pPr>
            <w:r>
              <w:rPr>
                <w:color w:val="auto"/>
              </w:rPr>
              <w:t>3,675,975.20</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3,621,010.57</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49,067,590.53</w:t>
            </w:r>
          </w:p>
        </w:tc>
        <w:tc>
          <w:tcPr>
            <w:tcW w:w="2046" w:type="dxa"/>
            <w:shd w:val="clear" w:color="auto" w:fill="auto"/>
          </w:tcPr>
          <w:p>
            <w:pPr>
              <w:jc w:val="right"/>
              <w:rPr>
                <w:rFonts w:ascii="宋体"/>
                <w:color w:val="auto"/>
                <w:szCs w:val="21"/>
              </w:rPr>
            </w:pPr>
            <w:r>
              <w:rPr>
                <w:color w:val="auto"/>
              </w:rPr>
              <w:t>37.88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r>
        <w:rPr>
          <w:rFonts w:hint="eastAsia" w:ascii="宋体" w:hAnsi="宋体"/>
          <w:color w:val="auto"/>
          <w:szCs w:val="21"/>
        </w:rPr>
        <w:t>2022</w:t>
      </w:r>
      <w:bookmarkStart w:id="11" w:name="_GoBack"/>
      <w:bookmarkEnd w:id="11"/>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15</w:t>
      </w:r>
      <w:r>
        <w:rPr>
          <w:rFonts w:hint="eastAsia" w:ascii="宋体" w:hAnsi="宋体"/>
          <w:color w:val="auto"/>
          <w:szCs w:val="21"/>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zruuaZVTLvbXIrFHUR8aQSNsOHo=" w:salt="2DnHDbJIuC/QnC1Uiy0me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08991D2F"/>
    <w:rsid w:val="11CF6489"/>
    <w:rsid w:val="1E8C1798"/>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2023-03-16T06:22:08Z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