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2A" w:rsidRPr="00BF7E51" w:rsidRDefault="00B11A74" w:rsidP="00BF7E51">
      <w:pPr>
        <w:pStyle w:val="a3"/>
        <w:widowControl w:val="0"/>
        <w:shd w:val="clear" w:color="auto" w:fill="FFFFFF"/>
        <w:spacing w:before="0" w:beforeAutospacing="0" w:after="0" w:afterAutospacing="0" w:line="620" w:lineRule="exact"/>
        <w:jc w:val="center"/>
        <w:rPr>
          <w:rFonts w:ascii="方正小标宋简体" w:eastAsia="方正小标宋简体" w:hAnsi="宋体" w:cs="宋体"/>
          <w:bCs/>
          <w:kern w:val="2"/>
          <w:sz w:val="36"/>
          <w:szCs w:val="36"/>
        </w:rPr>
      </w:pPr>
      <w:r w:rsidRPr="00BF7E51">
        <w:rPr>
          <w:rFonts w:ascii="方正小标宋简体" w:eastAsia="方正小标宋简体" w:hAnsi="宋体" w:cs="宋体" w:hint="eastAsia"/>
          <w:bCs/>
          <w:kern w:val="2"/>
          <w:sz w:val="36"/>
          <w:szCs w:val="36"/>
        </w:rPr>
        <w:t>贵阳农村商业银行</w:t>
      </w:r>
    </w:p>
    <w:p w:rsidR="00B92337" w:rsidRPr="00BF7E51" w:rsidRDefault="00B11A74" w:rsidP="00BF7E51">
      <w:pPr>
        <w:pStyle w:val="a3"/>
        <w:widowControl w:val="0"/>
        <w:shd w:val="clear" w:color="auto" w:fill="FFFFFF"/>
        <w:spacing w:before="0" w:beforeAutospacing="0" w:after="0" w:afterAutospacing="0" w:line="620" w:lineRule="exact"/>
        <w:jc w:val="center"/>
        <w:rPr>
          <w:rFonts w:ascii="方正小标宋简体" w:eastAsia="方正小标宋简体" w:hAnsi="宋体"/>
          <w:bCs/>
          <w:kern w:val="2"/>
          <w:sz w:val="36"/>
          <w:szCs w:val="36"/>
        </w:rPr>
      </w:pPr>
      <w:r w:rsidRPr="00BF7E51">
        <w:rPr>
          <w:rFonts w:ascii="方正小标宋简体" w:eastAsia="方正小标宋简体" w:hAnsi="宋体" w:cs="宋体" w:hint="eastAsia"/>
          <w:bCs/>
          <w:kern w:val="2"/>
          <w:sz w:val="36"/>
          <w:szCs w:val="36"/>
        </w:rPr>
        <w:t>2018年度社会责任履责报告</w:t>
      </w:r>
    </w:p>
    <w:p w:rsidR="00B11A74" w:rsidRDefault="00B11A74" w:rsidP="00BF7E51">
      <w:pPr>
        <w:pStyle w:val="a3"/>
        <w:widowControl w:val="0"/>
        <w:shd w:val="clear" w:color="auto" w:fill="FFFFFF"/>
        <w:spacing w:before="0" w:beforeAutospacing="0" w:after="0" w:afterAutospacing="0" w:line="620" w:lineRule="exact"/>
        <w:ind w:firstLineChars="196" w:firstLine="627"/>
        <w:rPr>
          <w:rFonts w:ascii="黑体" w:eastAsia="黑体" w:hAnsi="黑体" w:cs="黑体"/>
          <w:sz w:val="32"/>
          <w:szCs w:val="32"/>
        </w:rPr>
      </w:pPr>
    </w:p>
    <w:p w:rsidR="003E7F3E" w:rsidRDefault="003E7F3E" w:rsidP="003E7F3E">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贵阳农村商业银行股份有限公司（下称“贵阳农商银行”）是贵阳市委、市政府直接领导下的地方国有银行，是全省规模最大的地方性农村法人金融机构，是经中国银监会批准，由有着50多年历史的原贵阳市云岩、南明、小河、白云四城区农村信用社（合行）整体改制而成的全省第一家股份制农村商业银行，具有丰富的历史传承和文化底蕴。2011年12月23日正式挂牌，注册资本18亿元人民币。目前经营范围主要有存款业务、贷款业务、代理业务、结算业务、融资业务、银行卡业务等。全行1个营业部、9个一级支行，共86个营业网点。</w:t>
      </w:r>
    </w:p>
    <w:p w:rsidR="00F23FB4" w:rsidRDefault="003E7F3E" w:rsidP="003E7F3E">
      <w:pPr>
        <w:pStyle w:val="a3"/>
        <w:widowControl w:val="0"/>
        <w:shd w:val="clear" w:color="auto" w:fill="FFFFFF"/>
        <w:spacing w:before="0" w:beforeAutospacing="0" w:after="0" w:afterAutospacing="0" w:line="620" w:lineRule="exact"/>
        <w:ind w:firstLineChars="196" w:firstLine="627"/>
        <w:rPr>
          <w:rFonts w:ascii="仿宋" w:eastAsia="仿宋" w:hAnsi="仿宋" w:cs="仿宋"/>
          <w:sz w:val="32"/>
          <w:szCs w:val="32"/>
        </w:rPr>
      </w:pPr>
      <w:r>
        <w:rPr>
          <w:rFonts w:ascii="仿宋" w:eastAsia="仿宋" w:hAnsi="仿宋" w:cs="仿宋" w:hint="eastAsia"/>
          <w:sz w:val="32"/>
          <w:szCs w:val="32"/>
        </w:rPr>
        <w:t>我行以“做上市银行，享富裕生活”为愿景，以“打造增值银行”为使命，以“打造乡村振兴特色银行”为市场战略定位；以“忠、智、增、严、实”为核心价值观；以“解决困难，赢得客户”为经营理念，以“精准识别，遵循规律，实事求是，合理容忍”为风险理念；以“认真倾听、用心服务”为服务理念，以“机制管理，大道至简”为管理理念；以“赛马不相马”为人才理念，以“忠诚、干净、</w:t>
      </w:r>
      <w:r w:rsidRPr="00906CD7">
        <w:rPr>
          <w:rFonts w:ascii="仿宋" w:eastAsia="仿宋" w:hAnsi="仿宋" w:cs="仿宋" w:hint="eastAsia"/>
          <w:w w:val="99"/>
          <w:sz w:val="32"/>
          <w:szCs w:val="32"/>
        </w:rPr>
        <w:t>担当、务实、高效、低调”为核心价值观指导下的员工行为准则</w:t>
      </w:r>
      <w:r>
        <w:rPr>
          <w:rFonts w:ascii="仿宋" w:eastAsia="仿宋" w:hAnsi="仿宋" w:cs="仿宋" w:hint="eastAsia"/>
          <w:sz w:val="32"/>
          <w:szCs w:val="32"/>
        </w:rPr>
        <w:t>。</w:t>
      </w:r>
    </w:p>
    <w:p w:rsidR="0068442A" w:rsidRPr="0068442A" w:rsidRDefault="00F23FB4" w:rsidP="003E7F3E">
      <w:pPr>
        <w:pStyle w:val="a3"/>
        <w:widowControl w:val="0"/>
        <w:shd w:val="clear" w:color="auto" w:fill="FFFFFF"/>
        <w:spacing w:before="0" w:beforeAutospacing="0" w:after="0" w:afterAutospacing="0" w:line="620" w:lineRule="exact"/>
        <w:ind w:firstLineChars="196" w:firstLine="627"/>
        <w:rPr>
          <w:rFonts w:ascii="仿宋" w:eastAsia="仿宋" w:hAnsi="仿宋" w:cs="仿宋"/>
          <w:sz w:val="32"/>
          <w:szCs w:val="32"/>
        </w:rPr>
      </w:pPr>
      <w:r>
        <w:rPr>
          <w:rFonts w:ascii="仿宋" w:eastAsia="仿宋" w:hAnsi="仿宋" w:cs="仿宋" w:hint="eastAsia"/>
          <w:sz w:val="32"/>
          <w:szCs w:val="32"/>
        </w:rPr>
        <w:t>自成立以来，</w:t>
      </w:r>
      <w:r w:rsidR="0068442A" w:rsidRPr="0068442A">
        <w:rPr>
          <w:rFonts w:ascii="仿宋" w:eastAsia="仿宋" w:hAnsi="仿宋" w:cs="仿宋" w:hint="eastAsia"/>
          <w:sz w:val="32"/>
          <w:szCs w:val="32"/>
        </w:rPr>
        <w:t>贵阳农商银行</w:t>
      </w:r>
      <w:r w:rsidR="0068442A">
        <w:rPr>
          <w:rFonts w:ascii="仿宋" w:eastAsia="仿宋" w:hAnsi="仿宋" w:cs="仿宋" w:hint="eastAsia"/>
          <w:sz w:val="32"/>
          <w:szCs w:val="32"/>
        </w:rPr>
        <w:t>坚持时刻关注民生，关注弱势</w:t>
      </w:r>
      <w:r w:rsidR="0068442A">
        <w:rPr>
          <w:rFonts w:ascii="仿宋" w:eastAsia="仿宋" w:hAnsi="仿宋" w:cs="仿宋" w:hint="eastAsia"/>
          <w:sz w:val="32"/>
          <w:szCs w:val="32"/>
        </w:rPr>
        <w:lastRenderedPageBreak/>
        <w:t>群体，帮扶贫困地区基础建设，多次组织员工开展捐款救灾、无偿献血等公益活动，以实际行动回馈社会，将社会责任延伸至教育、扶贫、公益、环保等众多领域。</w:t>
      </w:r>
      <w:r>
        <w:rPr>
          <w:rFonts w:ascii="仿宋" w:eastAsia="仿宋" w:hAnsi="仿宋" w:cs="仿宋" w:hint="eastAsia"/>
          <w:sz w:val="32"/>
          <w:szCs w:val="32"/>
        </w:rPr>
        <w:t>现将2018年我行</w:t>
      </w:r>
      <w:r w:rsidR="00751579">
        <w:rPr>
          <w:rFonts w:ascii="仿宋" w:eastAsia="仿宋" w:hAnsi="仿宋" w:cs="仿宋" w:hint="eastAsia"/>
          <w:sz w:val="32"/>
          <w:szCs w:val="32"/>
        </w:rPr>
        <w:t>履行</w:t>
      </w:r>
      <w:r>
        <w:rPr>
          <w:rFonts w:ascii="仿宋" w:eastAsia="仿宋" w:hAnsi="仿宋" w:cs="仿宋" w:hint="eastAsia"/>
          <w:sz w:val="32"/>
          <w:szCs w:val="32"/>
        </w:rPr>
        <w:t>社会责任工作开展情况简要报告如下：</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黑体" w:eastAsia="黑体" w:hAnsi="黑体"/>
          <w:sz w:val="32"/>
          <w:szCs w:val="32"/>
        </w:rPr>
      </w:pPr>
      <w:r>
        <w:rPr>
          <w:rFonts w:ascii="黑体" w:eastAsia="黑体" w:hAnsi="黑体" w:cs="黑体" w:hint="eastAsia"/>
          <w:sz w:val="32"/>
          <w:szCs w:val="32"/>
        </w:rPr>
        <w:t>一、扶贫工作</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黑体" w:eastAsia="黑体" w:hAnsi="黑体"/>
          <w:sz w:val="32"/>
          <w:szCs w:val="32"/>
        </w:rPr>
      </w:pPr>
      <w:r>
        <w:rPr>
          <w:rFonts w:ascii="仿宋" w:eastAsia="仿宋" w:hAnsi="仿宋" w:cs="仿宋"/>
          <w:sz w:val="32"/>
          <w:szCs w:val="32"/>
        </w:rPr>
        <w:t>2018</w:t>
      </w:r>
      <w:r>
        <w:rPr>
          <w:rFonts w:ascii="仿宋" w:eastAsia="仿宋" w:hAnsi="仿宋" w:cs="仿宋" w:hint="eastAsia"/>
          <w:sz w:val="32"/>
          <w:szCs w:val="32"/>
        </w:rPr>
        <w:t>年是脱贫攻坚三年行动计划的关键一年，本行党委在省委、省政府和市委、市政府的正确领导下，不断强化金融扶贫意识，围绕“两不愁三保障”，精准对接帮扶措施，多措并举，研究制定帮扶计划，扎实推进金融扶贫。</w:t>
      </w:r>
      <w:r>
        <w:rPr>
          <w:rFonts w:ascii="仿宋" w:eastAsia="仿宋" w:hAnsi="仿宋" w:cs="仿宋" w:hint="eastAsia"/>
          <w:b/>
          <w:bCs/>
          <w:sz w:val="32"/>
          <w:szCs w:val="32"/>
        </w:rPr>
        <w:t>一是</w:t>
      </w:r>
      <w:r>
        <w:rPr>
          <w:rFonts w:ascii="仿宋" w:eastAsia="仿宋" w:hAnsi="仿宋" w:cs="仿宋" w:hint="eastAsia"/>
          <w:sz w:val="32"/>
          <w:szCs w:val="32"/>
        </w:rPr>
        <w:t>捐资</w:t>
      </w:r>
      <w:r>
        <w:rPr>
          <w:rFonts w:ascii="仿宋" w:eastAsia="仿宋" w:hAnsi="仿宋" w:cs="仿宋"/>
          <w:sz w:val="32"/>
          <w:szCs w:val="32"/>
        </w:rPr>
        <w:t>200</w:t>
      </w:r>
      <w:r>
        <w:rPr>
          <w:rFonts w:ascii="仿宋" w:eastAsia="仿宋" w:hAnsi="仿宋" w:cs="仿宋" w:hint="eastAsia"/>
          <w:sz w:val="32"/>
          <w:szCs w:val="32"/>
        </w:rPr>
        <w:t>万元修建修文县小箐乡修建岩鹰山村新村幼儿园，满足该村及同乡邻村</w:t>
      </w:r>
      <w:r>
        <w:rPr>
          <w:rFonts w:ascii="仿宋" w:eastAsia="仿宋" w:hAnsi="仿宋" w:cs="仿宋"/>
          <w:sz w:val="32"/>
          <w:szCs w:val="32"/>
        </w:rPr>
        <w:t>200</w:t>
      </w:r>
      <w:r>
        <w:rPr>
          <w:rFonts w:ascii="仿宋" w:eastAsia="仿宋" w:hAnsi="仿宋" w:cs="仿宋" w:hint="eastAsia"/>
          <w:sz w:val="32"/>
          <w:szCs w:val="32"/>
        </w:rPr>
        <w:t>名适龄儿童入园需求，帮助解决幼儿入园难问题；</w:t>
      </w:r>
      <w:r>
        <w:rPr>
          <w:rFonts w:ascii="仿宋" w:eastAsia="仿宋" w:hAnsi="仿宋" w:cs="仿宋" w:hint="eastAsia"/>
          <w:b/>
          <w:bCs/>
          <w:sz w:val="32"/>
          <w:szCs w:val="32"/>
        </w:rPr>
        <w:t>二是</w:t>
      </w:r>
      <w:r>
        <w:rPr>
          <w:rFonts w:ascii="仿宋" w:eastAsia="仿宋" w:hAnsi="仿宋" w:cs="仿宋" w:hint="eastAsia"/>
          <w:sz w:val="32"/>
          <w:szCs w:val="32"/>
        </w:rPr>
        <w:t>捐资</w:t>
      </w:r>
      <w:r>
        <w:rPr>
          <w:rFonts w:ascii="仿宋" w:eastAsia="仿宋" w:hAnsi="仿宋" w:cs="仿宋"/>
          <w:sz w:val="32"/>
          <w:szCs w:val="32"/>
        </w:rPr>
        <w:t>200</w:t>
      </w:r>
      <w:r>
        <w:rPr>
          <w:rFonts w:ascii="仿宋" w:eastAsia="仿宋" w:hAnsi="仿宋" w:cs="仿宋" w:hint="eastAsia"/>
          <w:sz w:val="32"/>
          <w:szCs w:val="32"/>
        </w:rPr>
        <w:t>万元修建小箐乡合兴村宝山片区安全饮水工程，帮助解决</w:t>
      </w:r>
      <w:r>
        <w:rPr>
          <w:rFonts w:ascii="仿宋" w:eastAsia="仿宋" w:hAnsi="仿宋" w:cs="仿宋"/>
          <w:sz w:val="32"/>
          <w:szCs w:val="32"/>
        </w:rPr>
        <w:t>9</w:t>
      </w:r>
      <w:r>
        <w:rPr>
          <w:rFonts w:ascii="仿宋" w:eastAsia="仿宋" w:hAnsi="仿宋" w:cs="仿宋" w:hint="eastAsia"/>
          <w:sz w:val="32"/>
          <w:szCs w:val="32"/>
        </w:rPr>
        <w:t>个村民组</w:t>
      </w:r>
      <w:r>
        <w:rPr>
          <w:rFonts w:ascii="仿宋" w:eastAsia="仿宋" w:hAnsi="仿宋" w:cs="仿宋"/>
          <w:sz w:val="32"/>
          <w:szCs w:val="32"/>
        </w:rPr>
        <w:t>592</w:t>
      </w:r>
      <w:r>
        <w:rPr>
          <w:rFonts w:ascii="仿宋" w:eastAsia="仿宋" w:hAnsi="仿宋" w:cs="仿宋" w:hint="eastAsia"/>
          <w:sz w:val="32"/>
          <w:szCs w:val="32"/>
        </w:rPr>
        <w:t>户</w:t>
      </w:r>
      <w:r>
        <w:rPr>
          <w:rFonts w:ascii="仿宋" w:eastAsia="仿宋" w:hAnsi="仿宋" w:cs="仿宋"/>
          <w:sz w:val="32"/>
          <w:szCs w:val="32"/>
        </w:rPr>
        <w:t>1876</w:t>
      </w:r>
      <w:r>
        <w:rPr>
          <w:rFonts w:ascii="仿宋" w:eastAsia="仿宋" w:hAnsi="仿宋" w:cs="仿宋" w:hint="eastAsia"/>
          <w:sz w:val="32"/>
          <w:szCs w:val="32"/>
        </w:rPr>
        <w:t>人的饮水问题，全面解决该村饮水难；</w:t>
      </w:r>
      <w:r>
        <w:rPr>
          <w:rFonts w:ascii="仿宋" w:eastAsia="仿宋" w:hAnsi="仿宋" w:cs="仿宋" w:hint="eastAsia"/>
          <w:b/>
          <w:bCs/>
          <w:sz w:val="32"/>
          <w:szCs w:val="32"/>
        </w:rPr>
        <w:t>三是</w:t>
      </w:r>
      <w:r>
        <w:rPr>
          <w:rFonts w:ascii="仿宋" w:eastAsia="仿宋" w:hAnsi="仿宋" w:cs="仿宋" w:hint="eastAsia"/>
          <w:sz w:val="32"/>
          <w:szCs w:val="32"/>
        </w:rPr>
        <w:t>继续实施就业扶贫政策，定向招聘修文县建档立卡贫困户和低收入困难户家庭</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t>2018</w:t>
      </w:r>
      <w:r>
        <w:rPr>
          <w:rFonts w:ascii="仿宋" w:eastAsia="仿宋" w:hAnsi="仿宋" w:cs="仿宋" w:hint="eastAsia"/>
          <w:sz w:val="32"/>
          <w:szCs w:val="32"/>
        </w:rPr>
        <w:t>年普通高校统招全日制本科毕业生</w:t>
      </w:r>
      <w:r>
        <w:rPr>
          <w:rFonts w:ascii="仿宋" w:eastAsia="仿宋" w:hAnsi="仿宋" w:cs="仿宋"/>
          <w:sz w:val="32"/>
          <w:szCs w:val="32"/>
        </w:rPr>
        <w:t>4</w:t>
      </w:r>
      <w:r>
        <w:rPr>
          <w:rFonts w:ascii="仿宋" w:eastAsia="仿宋" w:hAnsi="仿宋" w:cs="仿宋" w:hint="eastAsia"/>
          <w:sz w:val="32"/>
          <w:szCs w:val="32"/>
        </w:rPr>
        <w:t>名。</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仿宋" w:eastAsia="仿宋" w:hAnsi="仿宋"/>
          <w:b/>
          <w:bCs/>
          <w:kern w:val="2"/>
          <w:sz w:val="32"/>
          <w:szCs w:val="32"/>
        </w:rPr>
      </w:pPr>
      <w:r>
        <w:rPr>
          <w:rFonts w:ascii="仿宋" w:eastAsia="仿宋" w:hAnsi="仿宋" w:cs="仿宋"/>
          <w:sz w:val="32"/>
          <w:szCs w:val="32"/>
        </w:rPr>
        <w:t>2018</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17</w:t>
      </w:r>
      <w:r>
        <w:rPr>
          <w:rFonts w:ascii="仿宋" w:eastAsia="仿宋" w:hAnsi="仿宋" w:cs="仿宋" w:hint="eastAsia"/>
          <w:sz w:val="32"/>
          <w:szCs w:val="32"/>
        </w:rPr>
        <w:t>日，在全国第五个“扶贫日”活动期间，本行认真贯彻落实市委市政府“扶贫日”活动部署和有关要求，迅速安排，周密部署，制定了《贵阳农村商业银行股份有限公司贯彻落实</w:t>
      </w:r>
      <w:r>
        <w:rPr>
          <w:rFonts w:ascii="仿宋" w:eastAsia="仿宋" w:hAnsi="仿宋" w:cs="仿宋"/>
          <w:sz w:val="32"/>
          <w:szCs w:val="32"/>
        </w:rPr>
        <w:t>&lt;2018</w:t>
      </w:r>
      <w:r>
        <w:rPr>
          <w:rFonts w:ascii="仿宋" w:eastAsia="仿宋" w:hAnsi="仿宋" w:cs="仿宋" w:hint="eastAsia"/>
          <w:sz w:val="32"/>
          <w:szCs w:val="32"/>
        </w:rPr>
        <w:t>年“扶贫日”贵阳市活动方案</w:t>
      </w:r>
      <w:r>
        <w:rPr>
          <w:rFonts w:ascii="仿宋" w:eastAsia="仿宋" w:hAnsi="仿宋" w:cs="仿宋"/>
          <w:sz w:val="32"/>
          <w:szCs w:val="32"/>
        </w:rPr>
        <w:t>&gt;</w:t>
      </w:r>
      <w:r>
        <w:rPr>
          <w:rFonts w:ascii="仿宋" w:eastAsia="仿宋" w:hAnsi="仿宋" w:cs="仿宋" w:hint="eastAsia"/>
          <w:sz w:val="32"/>
          <w:szCs w:val="32"/>
        </w:rPr>
        <w:t>的实施方案》确保任务落实；</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19</w:t>
      </w:r>
      <w:r>
        <w:rPr>
          <w:rFonts w:ascii="仿宋" w:eastAsia="仿宋" w:hAnsi="仿宋" w:cs="仿宋" w:hint="eastAsia"/>
          <w:sz w:val="32"/>
          <w:szCs w:val="32"/>
        </w:rPr>
        <w:t>日在总行五楼会议室举行了以“脱贫攻</w:t>
      </w:r>
      <w:r>
        <w:rPr>
          <w:rFonts w:ascii="仿宋" w:eastAsia="仿宋" w:hAnsi="仿宋" w:cs="仿宋" w:hint="eastAsia"/>
          <w:sz w:val="32"/>
          <w:szCs w:val="32"/>
        </w:rPr>
        <w:lastRenderedPageBreak/>
        <w:t>坚﹒贵在行动”为主题的现场募捐活动，号召和倡议全行干部职工为决战脱贫攻坚，决胜全面小康奉献爱心，此次共募集捐款</w:t>
      </w:r>
      <w:r>
        <w:rPr>
          <w:rFonts w:ascii="仿宋" w:eastAsia="仿宋" w:hAnsi="仿宋" w:cs="仿宋"/>
          <w:sz w:val="32"/>
          <w:szCs w:val="32"/>
        </w:rPr>
        <w:t>204557</w:t>
      </w:r>
      <w:r>
        <w:rPr>
          <w:rFonts w:ascii="仿宋" w:eastAsia="仿宋" w:hAnsi="仿宋" w:cs="仿宋" w:hint="eastAsia"/>
          <w:sz w:val="32"/>
          <w:szCs w:val="32"/>
        </w:rPr>
        <w:t>元，并按照要求全部及时汇入了贵阳市“扶贫日”活动指定的贵阳市慈善总会账户。</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仿宋" w:eastAsia="仿宋" w:hAnsi="仿宋"/>
          <w:b/>
          <w:bCs/>
          <w:kern w:val="2"/>
          <w:sz w:val="32"/>
          <w:szCs w:val="32"/>
        </w:rPr>
      </w:pPr>
      <w:r>
        <w:rPr>
          <w:rFonts w:ascii="黑体" w:eastAsia="黑体" w:hAnsi="黑体" w:cs="黑体" w:hint="eastAsia"/>
          <w:sz w:val="32"/>
          <w:szCs w:val="32"/>
        </w:rPr>
        <w:t>二、其他履行社会责任内容</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仿宋" w:eastAsia="仿宋" w:hAnsi="仿宋"/>
          <w:b/>
          <w:bCs/>
          <w:kern w:val="2"/>
          <w:sz w:val="32"/>
          <w:szCs w:val="32"/>
        </w:rPr>
      </w:pPr>
      <w:r>
        <w:rPr>
          <w:rFonts w:ascii="仿宋" w:eastAsia="仿宋" w:hAnsi="仿宋" w:cs="仿宋" w:hint="eastAsia"/>
          <w:sz w:val="32"/>
          <w:szCs w:val="32"/>
        </w:rPr>
        <w:t>（一）根据市政府相关精神，做好</w:t>
      </w:r>
      <w:r>
        <w:rPr>
          <w:rFonts w:ascii="仿宋" w:eastAsia="仿宋" w:hAnsi="仿宋" w:cs="仿宋"/>
          <w:sz w:val="32"/>
          <w:szCs w:val="32"/>
        </w:rPr>
        <w:t>2018</w:t>
      </w:r>
      <w:r>
        <w:rPr>
          <w:rFonts w:ascii="仿宋" w:eastAsia="仿宋" w:hAnsi="仿宋" w:cs="仿宋" w:hint="eastAsia"/>
          <w:sz w:val="32"/>
          <w:szCs w:val="32"/>
        </w:rPr>
        <w:t>中国国际大数据产业博览会、</w:t>
      </w:r>
      <w:r>
        <w:rPr>
          <w:rFonts w:ascii="仿宋" w:eastAsia="仿宋" w:hAnsi="仿宋" w:cs="仿宋"/>
          <w:sz w:val="32"/>
          <w:szCs w:val="32"/>
        </w:rPr>
        <w:t>2018</w:t>
      </w:r>
      <w:r>
        <w:rPr>
          <w:rFonts w:ascii="仿宋" w:eastAsia="仿宋" w:hAnsi="仿宋" w:cs="仿宋" w:hint="eastAsia"/>
          <w:sz w:val="32"/>
          <w:szCs w:val="32"/>
        </w:rPr>
        <w:t>电子商务创新发展峰会的支持工作，通过商业合作的模式，助力数博会和电商峰会顺利开展，同时利用该契机，积极做好本行企业形象及金融服务的正面宣传工作。</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仿宋" w:eastAsia="仿宋" w:hAnsi="仿宋"/>
          <w:b/>
          <w:bCs/>
          <w:kern w:val="2"/>
          <w:sz w:val="32"/>
          <w:szCs w:val="32"/>
        </w:rPr>
      </w:pPr>
      <w:r>
        <w:rPr>
          <w:rFonts w:ascii="仿宋" w:eastAsia="仿宋" w:hAnsi="仿宋" w:cs="仿宋" w:hint="eastAsia"/>
          <w:sz w:val="32"/>
          <w:szCs w:val="32"/>
        </w:rPr>
        <w:t>（二）冠名贵阳市第四届“贵阳农商银行杯”金点子创业大赛，支持贵阳市创业者扶持工作的开展，引导和激励有创业意愿的项目团队拓宽思维、大胆创新，重点围绕大扶贫、大数据、大生态三大战略实施创业。</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仿宋" w:eastAsia="仿宋" w:hAnsi="仿宋"/>
          <w:b/>
          <w:bCs/>
          <w:kern w:val="2"/>
          <w:sz w:val="32"/>
          <w:szCs w:val="32"/>
        </w:rPr>
      </w:pPr>
      <w:r>
        <w:rPr>
          <w:rFonts w:ascii="仿宋" w:eastAsia="仿宋" w:hAnsi="仿宋" w:cs="仿宋" w:hint="eastAsia"/>
          <w:sz w:val="32"/>
          <w:szCs w:val="32"/>
        </w:rPr>
        <w:t>（三）冠名</w:t>
      </w:r>
      <w:r>
        <w:rPr>
          <w:rFonts w:ascii="仿宋" w:eastAsia="仿宋" w:hAnsi="仿宋" w:cs="仿宋"/>
          <w:sz w:val="32"/>
          <w:szCs w:val="32"/>
        </w:rPr>
        <w:t>2018</w:t>
      </w:r>
      <w:r>
        <w:rPr>
          <w:rFonts w:ascii="仿宋" w:eastAsia="仿宋" w:hAnsi="仿宋" w:cs="仿宋" w:hint="eastAsia"/>
          <w:sz w:val="32"/>
          <w:szCs w:val="32"/>
        </w:rPr>
        <w:t>年贵阳市“平安社区行”活动，将平安建设相关知识送进社区、送到老百姓手上，提高社区居民对平安建设的知晓率以及投身平安建设的积极性，大力支持社会治安综合治理和平安贵阳建设工作。</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仿宋" w:eastAsia="仿宋" w:hAnsi="仿宋"/>
          <w:b/>
          <w:bCs/>
          <w:kern w:val="2"/>
          <w:sz w:val="32"/>
          <w:szCs w:val="32"/>
        </w:rPr>
      </w:pPr>
      <w:r>
        <w:rPr>
          <w:rFonts w:ascii="仿宋" w:eastAsia="仿宋" w:hAnsi="仿宋" w:cs="仿宋" w:hint="eastAsia"/>
          <w:sz w:val="32"/>
          <w:szCs w:val="32"/>
        </w:rPr>
        <w:t>（四）为助力贵阳市扶贫攻坚工作的稳步推进、大扶贫战略的有效实施，积极响应市委、市政府号召，利用本行合作的广告媒体切实做好“春风行动”的宣传工作，并在全行各网点摆放宣传资料，提高“春风行动”的社会影响力。</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仿宋" w:eastAsia="仿宋" w:hAnsi="仿宋"/>
          <w:b/>
          <w:bCs/>
          <w:kern w:val="2"/>
          <w:sz w:val="32"/>
          <w:szCs w:val="32"/>
        </w:rPr>
      </w:pPr>
      <w:r>
        <w:rPr>
          <w:rFonts w:ascii="仿宋" w:eastAsia="仿宋" w:hAnsi="仿宋" w:cs="仿宋" w:hint="eastAsia"/>
          <w:sz w:val="32"/>
          <w:szCs w:val="32"/>
        </w:rPr>
        <w:lastRenderedPageBreak/>
        <w:t>（五）利用纸媒、电视、手机客户端等新闻媒介，累计报道本行新闻动态</w:t>
      </w:r>
      <w:r>
        <w:rPr>
          <w:rFonts w:ascii="仿宋" w:eastAsia="仿宋" w:hAnsi="仿宋" w:cs="仿宋"/>
          <w:sz w:val="32"/>
          <w:szCs w:val="32"/>
        </w:rPr>
        <w:t>20</w:t>
      </w:r>
      <w:r>
        <w:rPr>
          <w:rFonts w:ascii="仿宋" w:eastAsia="仿宋" w:hAnsi="仿宋" w:cs="仿宋" w:hint="eastAsia"/>
          <w:sz w:val="32"/>
          <w:szCs w:val="32"/>
        </w:rPr>
        <w:t>余条，深度宣传本行在金融服务、精准扶贫、科技创新、大数据产业、助力公平共享创新型城市建设等方面的工作动态，树立良好的企业形象。</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仿宋" w:eastAsia="仿宋" w:hAnsi="仿宋"/>
          <w:b/>
          <w:bCs/>
          <w:kern w:val="2"/>
          <w:sz w:val="32"/>
          <w:szCs w:val="32"/>
        </w:rPr>
      </w:pPr>
      <w:r>
        <w:rPr>
          <w:rFonts w:ascii="仿宋" w:eastAsia="仿宋" w:hAnsi="仿宋" w:cs="仿宋" w:hint="eastAsia"/>
          <w:sz w:val="32"/>
          <w:szCs w:val="32"/>
        </w:rPr>
        <w:t>（六）组织全行女职工参加“书香农信</w:t>
      </w:r>
      <w:r>
        <w:rPr>
          <w:rFonts w:ascii="仿宋" w:eastAsia="仿宋" w:hAnsi="仿宋" w:cs="仿宋"/>
          <w:sz w:val="32"/>
          <w:szCs w:val="32"/>
        </w:rPr>
        <w:t>——</w:t>
      </w:r>
      <w:r>
        <w:rPr>
          <w:rFonts w:ascii="仿宋" w:eastAsia="仿宋" w:hAnsi="仿宋" w:cs="仿宋" w:hint="eastAsia"/>
          <w:sz w:val="32"/>
          <w:szCs w:val="32"/>
        </w:rPr>
        <w:t>做知性女人·建设文明家庭”读书活动，并在书法、绘画、摄影作品中荣获一等奖</w:t>
      </w:r>
      <w:r>
        <w:rPr>
          <w:rFonts w:ascii="仿宋" w:eastAsia="仿宋" w:hAnsi="仿宋" w:cs="仿宋"/>
          <w:sz w:val="32"/>
          <w:szCs w:val="32"/>
        </w:rPr>
        <w:t>3</w:t>
      </w:r>
      <w:r>
        <w:rPr>
          <w:rFonts w:ascii="仿宋" w:eastAsia="仿宋" w:hAnsi="仿宋" w:cs="仿宋" w:hint="eastAsia"/>
          <w:sz w:val="32"/>
          <w:szCs w:val="32"/>
        </w:rPr>
        <w:t>篇、三等奖</w:t>
      </w:r>
      <w:r>
        <w:rPr>
          <w:rFonts w:ascii="仿宋" w:eastAsia="仿宋" w:hAnsi="仿宋" w:cs="仿宋"/>
          <w:sz w:val="32"/>
          <w:szCs w:val="32"/>
        </w:rPr>
        <w:t>2</w:t>
      </w:r>
      <w:r>
        <w:rPr>
          <w:rFonts w:ascii="仿宋" w:eastAsia="仿宋" w:hAnsi="仿宋" w:cs="仿宋" w:hint="eastAsia"/>
          <w:sz w:val="32"/>
          <w:szCs w:val="32"/>
        </w:rPr>
        <w:t>篇。</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仿宋" w:eastAsia="仿宋" w:hAnsi="仿宋"/>
          <w:b/>
          <w:bCs/>
          <w:kern w:val="2"/>
          <w:sz w:val="32"/>
          <w:szCs w:val="32"/>
        </w:rPr>
      </w:pPr>
      <w:r>
        <w:rPr>
          <w:rFonts w:ascii="仿宋" w:eastAsia="仿宋" w:hAnsi="仿宋" w:cs="仿宋" w:hint="eastAsia"/>
          <w:sz w:val="32"/>
          <w:szCs w:val="32"/>
        </w:rPr>
        <w:t>（七）为纪念改革开放</w:t>
      </w:r>
      <w:r>
        <w:rPr>
          <w:rFonts w:ascii="仿宋" w:eastAsia="仿宋" w:hAnsi="仿宋" w:cs="仿宋"/>
          <w:sz w:val="32"/>
          <w:szCs w:val="32"/>
        </w:rPr>
        <w:t>40</w:t>
      </w:r>
      <w:r>
        <w:rPr>
          <w:rFonts w:ascii="仿宋" w:eastAsia="仿宋" w:hAnsi="仿宋" w:cs="仿宋" w:hint="eastAsia"/>
          <w:sz w:val="32"/>
          <w:szCs w:val="32"/>
        </w:rPr>
        <w:t>周年，全面贯彻落实习近平新时代中国特色社会主义思想和党的十九大精神，喜迎中国工会十七大召开，组织全行职工参加了中国金融体育协会举办的“</w:t>
      </w:r>
      <w:r>
        <w:rPr>
          <w:rFonts w:ascii="仿宋" w:eastAsia="仿宋" w:hAnsi="仿宋" w:cs="仿宋"/>
          <w:sz w:val="32"/>
          <w:szCs w:val="32"/>
        </w:rPr>
        <w:t>2018</w:t>
      </w:r>
      <w:r>
        <w:rPr>
          <w:rFonts w:ascii="仿宋" w:eastAsia="仿宋" w:hAnsi="仿宋" w:cs="仿宋" w:hint="eastAsia"/>
          <w:sz w:val="32"/>
          <w:szCs w:val="32"/>
        </w:rPr>
        <w:t>年全国金融系统职工健步走网络公开赛”，</w:t>
      </w:r>
      <w:r>
        <w:rPr>
          <w:rFonts w:ascii="仿宋" w:eastAsia="仿宋" w:hAnsi="仿宋" w:cs="仿宋"/>
          <w:sz w:val="32"/>
          <w:szCs w:val="32"/>
        </w:rPr>
        <w:t>11</w:t>
      </w:r>
      <w:r>
        <w:rPr>
          <w:rFonts w:ascii="仿宋" w:eastAsia="仿宋" w:hAnsi="仿宋" w:cs="仿宋" w:hint="eastAsia"/>
          <w:sz w:val="32"/>
          <w:szCs w:val="32"/>
        </w:rPr>
        <w:t>名职工获得“健步达人”荣誉称号。</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仿宋" w:eastAsia="仿宋" w:hAnsi="仿宋"/>
          <w:b/>
          <w:bCs/>
          <w:kern w:val="2"/>
          <w:sz w:val="32"/>
          <w:szCs w:val="32"/>
        </w:rPr>
      </w:pPr>
      <w:r>
        <w:rPr>
          <w:rFonts w:ascii="仿宋" w:eastAsia="仿宋" w:hAnsi="仿宋" w:cs="仿宋" w:hint="eastAsia"/>
          <w:sz w:val="32"/>
          <w:szCs w:val="32"/>
        </w:rPr>
        <w:t>（八）自贵阳市开展</w:t>
      </w:r>
      <w:r>
        <w:rPr>
          <w:rFonts w:ascii="仿宋" w:eastAsia="仿宋" w:hAnsi="仿宋" w:cs="仿宋"/>
          <w:sz w:val="32"/>
          <w:szCs w:val="32"/>
        </w:rPr>
        <w:t>2018</w:t>
      </w:r>
      <w:r>
        <w:rPr>
          <w:rFonts w:ascii="仿宋" w:eastAsia="仿宋" w:hAnsi="仿宋" w:cs="仿宋" w:hint="eastAsia"/>
          <w:sz w:val="32"/>
          <w:szCs w:val="32"/>
        </w:rPr>
        <w:t>年全国文明城市创建工作以来，本行党委高度重视，始终把文明创建摆在全行发展改革的重要位置，紧紧围绕省、市和相关部门关于做好文明创建工作要求，多次召开党委会、专题会研究部署全行文明创建工作，成立</w:t>
      </w:r>
      <w:r>
        <w:rPr>
          <w:rFonts w:ascii="仿宋" w:eastAsia="仿宋" w:hAnsi="仿宋" w:cs="仿宋"/>
          <w:sz w:val="32"/>
          <w:szCs w:val="32"/>
        </w:rPr>
        <w:t>18</w:t>
      </w:r>
      <w:r>
        <w:rPr>
          <w:rFonts w:ascii="仿宋" w:eastAsia="仿宋" w:hAnsi="仿宋" w:cs="仿宋" w:hint="eastAsia"/>
          <w:sz w:val="32"/>
          <w:szCs w:val="32"/>
        </w:rPr>
        <w:t>个包保小组对全行各网点创文工作进行监督，各支部通过组织员工深入社区、学校、公共旅游景点积极开展志愿者服务活动，全力以赴抓好贵阳市创文工作并取得成效。</w:t>
      </w:r>
    </w:p>
    <w:p w:rsidR="00B92337" w:rsidRDefault="00B92337" w:rsidP="00BF7E51">
      <w:pPr>
        <w:pStyle w:val="a3"/>
        <w:widowControl w:val="0"/>
        <w:shd w:val="clear" w:color="auto" w:fill="FFFFFF"/>
        <w:spacing w:before="0" w:beforeAutospacing="0" w:after="0" w:afterAutospacing="0" w:line="620" w:lineRule="exact"/>
        <w:ind w:firstLineChars="196" w:firstLine="627"/>
        <w:rPr>
          <w:rFonts w:ascii="仿宋" w:eastAsia="仿宋" w:hAnsi="仿宋"/>
          <w:b/>
          <w:bCs/>
          <w:kern w:val="2"/>
          <w:sz w:val="32"/>
          <w:szCs w:val="32"/>
        </w:rPr>
      </w:pPr>
      <w:r>
        <w:rPr>
          <w:rFonts w:ascii="仿宋" w:eastAsia="仿宋" w:hAnsi="仿宋" w:cs="仿宋" w:hint="eastAsia"/>
          <w:sz w:val="32"/>
          <w:szCs w:val="32"/>
        </w:rPr>
        <w:t>（九）积极开展“明理知耻·崇德向善”身边好人推荐活动。按照《市国资委党委关于进一步做好</w:t>
      </w:r>
      <w:r>
        <w:rPr>
          <w:rFonts w:ascii="仿宋" w:eastAsia="仿宋" w:hAnsi="仿宋" w:cs="仿宋"/>
          <w:sz w:val="32"/>
          <w:szCs w:val="32"/>
        </w:rPr>
        <w:t>2018</w:t>
      </w:r>
      <w:r>
        <w:rPr>
          <w:rFonts w:ascii="仿宋" w:eastAsia="仿宋" w:hAnsi="仿宋" w:cs="仿宋" w:hint="eastAsia"/>
          <w:sz w:val="32"/>
          <w:szCs w:val="32"/>
        </w:rPr>
        <w:t>年“明礼知耻·崇德向善”身边好人推荐评选活动的通知》要求，在行党委的领导下，本行积极组织总行机关党委、各党总支推选能遵守公民基本道德规范，体现新时代贵州精神人选，并充分发挥贵阳农商银行精神文明建设先锋示范作用，树立金融机构的良好形象。</w:t>
      </w:r>
    </w:p>
    <w:p w:rsidR="008A2B92" w:rsidRPr="00B92337" w:rsidRDefault="008A2B92" w:rsidP="00BF7E51">
      <w:pPr>
        <w:spacing w:line="620" w:lineRule="exact"/>
      </w:pPr>
    </w:p>
    <w:sectPr w:rsidR="008A2B92" w:rsidRPr="00B92337" w:rsidSect="00BF7E51">
      <w:footerReference w:type="default" r:id="rId6"/>
      <w:pgSz w:w="11906" w:h="16838"/>
      <w:pgMar w:top="2098"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B84" w:rsidRDefault="003B3B84" w:rsidP="00BF7E51">
      <w:r>
        <w:separator/>
      </w:r>
    </w:p>
  </w:endnote>
  <w:endnote w:type="continuationSeparator" w:id="1">
    <w:p w:rsidR="003B3B84" w:rsidRDefault="003B3B84" w:rsidP="00BF7E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946"/>
      <w:docPartObj>
        <w:docPartGallery w:val="Page Numbers (Bottom of Page)"/>
        <w:docPartUnique/>
      </w:docPartObj>
    </w:sdtPr>
    <w:sdtContent>
      <w:p w:rsidR="00BF7E51" w:rsidRDefault="00A94188">
        <w:pPr>
          <w:pStyle w:val="a5"/>
          <w:jc w:val="center"/>
        </w:pPr>
        <w:fldSimple w:instr=" PAGE   \* MERGEFORMAT ">
          <w:r w:rsidR="009561A6" w:rsidRPr="009561A6">
            <w:rPr>
              <w:noProof/>
              <w:lang w:val="zh-CN"/>
            </w:rPr>
            <w:t>2</w:t>
          </w:r>
        </w:fldSimple>
      </w:p>
    </w:sdtContent>
  </w:sdt>
  <w:p w:rsidR="00BF7E51" w:rsidRDefault="00BF7E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B84" w:rsidRDefault="003B3B84" w:rsidP="00BF7E51">
      <w:r>
        <w:separator/>
      </w:r>
    </w:p>
  </w:footnote>
  <w:footnote w:type="continuationSeparator" w:id="1">
    <w:p w:rsidR="003B3B84" w:rsidRDefault="003B3B84" w:rsidP="00BF7E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46AC"/>
    <w:rsid w:val="000C2FF3"/>
    <w:rsid w:val="00220C12"/>
    <w:rsid w:val="003B3B84"/>
    <w:rsid w:val="003E7F3E"/>
    <w:rsid w:val="00430A48"/>
    <w:rsid w:val="005449FE"/>
    <w:rsid w:val="00567CBA"/>
    <w:rsid w:val="0068442A"/>
    <w:rsid w:val="006C7911"/>
    <w:rsid w:val="006F0B16"/>
    <w:rsid w:val="00751579"/>
    <w:rsid w:val="00751A3C"/>
    <w:rsid w:val="008A2B92"/>
    <w:rsid w:val="008F7AFB"/>
    <w:rsid w:val="009561A6"/>
    <w:rsid w:val="00A67FF8"/>
    <w:rsid w:val="00A746AC"/>
    <w:rsid w:val="00A94188"/>
    <w:rsid w:val="00B11A74"/>
    <w:rsid w:val="00B92337"/>
    <w:rsid w:val="00BF7E51"/>
    <w:rsid w:val="00C92F44"/>
    <w:rsid w:val="00CC1D7E"/>
    <w:rsid w:val="00CC31C2"/>
    <w:rsid w:val="00D33A1F"/>
    <w:rsid w:val="00DD3605"/>
    <w:rsid w:val="00F23FB4"/>
    <w:rsid w:val="00FB2B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2337"/>
    <w:pPr>
      <w:widowControl/>
      <w:spacing w:before="100" w:beforeAutospacing="1" w:after="100" w:afterAutospacing="1"/>
      <w:jc w:val="left"/>
    </w:pPr>
    <w:rPr>
      <w:rFonts w:ascii="Times New Roman" w:eastAsia="等线" w:hAnsi="Times New Roman" w:cs="Times New Roman"/>
      <w:kern w:val="0"/>
      <w:sz w:val="24"/>
      <w:szCs w:val="24"/>
    </w:rPr>
  </w:style>
  <w:style w:type="paragraph" w:styleId="a4">
    <w:name w:val="header"/>
    <w:basedOn w:val="a"/>
    <w:link w:val="Char"/>
    <w:uiPriority w:val="99"/>
    <w:semiHidden/>
    <w:unhideWhenUsed/>
    <w:rsid w:val="00BF7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7E51"/>
    <w:rPr>
      <w:sz w:val="18"/>
      <w:szCs w:val="18"/>
    </w:rPr>
  </w:style>
  <w:style w:type="paragraph" w:styleId="a5">
    <w:name w:val="footer"/>
    <w:basedOn w:val="a"/>
    <w:link w:val="Char0"/>
    <w:uiPriority w:val="99"/>
    <w:unhideWhenUsed/>
    <w:rsid w:val="00BF7E51"/>
    <w:pPr>
      <w:tabs>
        <w:tab w:val="center" w:pos="4153"/>
        <w:tab w:val="right" w:pos="8306"/>
      </w:tabs>
      <w:snapToGrid w:val="0"/>
      <w:jc w:val="left"/>
    </w:pPr>
    <w:rPr>
      <w:sz w:val="18"/>
      <w:szCs w:val="18"/>
    </w:rPr>
  </w:style>
  <w:style w:type="character" w:customStyle="1" w:styleId="Char0">
    <w:name w:val="页脚 Char"/>
    <w:basedOn w:val="a0"/>
    <w:link w:val="a5"/>
    <w:uiPriority w:val="99"/>
    <w:rsid w:val="00BF7E5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张依楠</dc:creator>
  <cp:keywords/>
  <dc:description/>
  <cp:lastModifiedBy>杨兴</cp:lastModifiedBy>
  <cp:revision>2</cp:revision>
  <dcterms:created xsi:type="dcterms:W3CDTF">2019-11-18T01:35:00Z</dcterms:created>
  <dcterms:modified xsi:type="dcterms:W3CDTF">2019-11-18T01:35:00Z</dcterms:modified>
</cp:coreProperties>
</file>